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AF91" w14:textId="26C9A551" w:rsidR="00E0766D" w:rsidRPr="00E0766D" w:rsidRDefault="00E0766D" w:rsidP="00E0766D">
      <w:pPr>
        <w:pStyle w:val="Zkladntext1"/>
        <w:spacing w:line="20" w:lineRule="atLeast"/>
        <w:jc w:val="center"/>
        <w:rPr>
          <w:rFonts w:asciiTheme="minorHAnsi" w:hAnsiTheme="minorHAnsi" w:cstheme="minorHAnsi"/>
          <w:b/>
          <w:color w:val="auto"/>
          <w:szCs w:val="24"/>
        </w:rPr>
      </w:pPr>
      <w:r w:rsidRPr="00E0766D">
        <w:rPr>
          <w:rFonts w:asciiTheme="minorHAnsi" w:hAnsiTheme="minorHAnsi" w:cstheme="minorHAnsi"/>
          <w:b/>
          <w:color w:val="auto"/>
          <w:szCs w:val="24"/>
        </w:rPr>
        <w:t>ZMLUVA O DIELO</w:t>
      </w:r>
    </w:p>
    <w:p w14:paraId="782DA40C" w14:textId="269B60D7" w:rsidR="008C0FF4" w:rsidRPr="00E0766D" w:rsidRDefault="00E0766D" w:rsidP="00E0766D">
      <w:pPr>
        <w:jc w:val="center"/>
        <w:rPr>
          <w:rFonts w:asciiTheme="minorHAnsi" w:hAnsiTheme="minorHAnsi" w:cstheme="minorHAnsi"/>
          <w:b/>
          <w:sz w:val="22"/>
          <w:szCs w:val="22"/>
        </w:rPr>
      </w:pPr>
      <w:r w:rsidRPr="00E0766D">
        <w:rPr>
          <w:rFonts w:asciiTheme="minorHAnsi" w:hAnsiTheme="minorHAnsi" w:cstheme="minorHAnsi"/>
          <w:b/>
          <w:sz w:val="22"/>
          <w:szCs w:val="22"/>
        </w:rPr>
        <w:t>uzatvorená podľa § 536 a </w:t>
      </w:r>
      <w:proofErr w:type="spellStart"/>
      <w:r w:rsidRPr="00E0766D">
        <w:rPr>
          <w:rFonts w:asciiTheme="minorHAnsi" w:hAnsiTheme="minorHAnsi" w:cstheme="minorHAnsi"/>
          <w:b/>
          <w:sz w:val="22"/>
          <w:szCs w:val="22"/>
        </w:rPr>
        <w:t>násl</w:t>
      </w:r>
      <w:proofErr w:type="spellEnd"/>
      <w:r w:rsidRPr="00E0766D">
        <w:rPr>
          <w:rFonts w:asciiTheme="minorHAnsi" w:hAnsiTheme="minorHAnsi" w:cstheme="minorHAnsi"/>
          <w:b/>
          <w:sz w:val="22"/>
          <w:szCs w:val="22"/>
        </w:rPr>
        <w:t>. zákona č. 513/1991 Zb. Obchodného zákonníka v znení neskorších predpisov</w:t>
      </w:r>
    </w:p>
    <w:p w14:paraId="1910CEA4" w14:textId="34D43B2D" w:rsidR="00E0766D" w:rsidRPr="00E0766D" w:rsidRDefault="00E0766D" w:rsidP="00E0766D">
      <w:pPr>
        <w:rPr>
          <w:rFonts w:asciiTheme="minorHAnsi" w:hAnsiTheme="minorHAnsi" w:cstheme="minorHAnsi"/>
          <w:b/>
          <w:sz w:val="22"/>
          <w:szCs w:val="22"/>
        </w:rPr>
      </w:pPr>
    </w:p>
    <w:p w14:paraId="4CEF0E23" w14:textId="2D005321" w:rsidR="00E0766D" w:rsidRPr="00E0766D" w:rsidRDefault="00E0766D" w:rsidP="00E0766D">
      <w:pPr>
        <w:rPr>
          <w:rFonts w:asciiTheme="minorHAnsi" w:hAnsiTheme="minorHAnsi" w:cstheme="minorHAnsi"/>
          <w:b/>
          <w:sz w:val="22"/>
          <w:szCs w:val="22"/>
        </w:rPr>
      </w:pPr>
      <w:r w:rsidRPr="00E0766D">
        <w:rPr>
          <w:rFonts w:asciiTheme="minorHAnsi" w:hAnsiTheme="minorHAnsi" w:cstheme="minorHAnsi"/>
          <w:b/>
          <w:sz w:val="22"/>
          <w:szCs w:val="22"/>
        </w:rPr>
        <w:t>ZMLUVNÉ STRANY</w:t>
      </w:r>
    </w:p>
    <w:p w14:paraId="0081F6E1" w14:textId="14E8B9B5" w:rsidR="00E0766D" w:rsidRPr="00E0766D" w:rsidRDefault="00E0766D" w:rsidP="00E0766D">
      <w:pPr>
        <w:rPr>
          <w:rFonts w:asciiTheme="minorHAnsi" w:hAnsiTheme="minorHAnsi" w:cstheme="minorHAnsi"/>
          <w:b/>
          <w:sz w:val="22"/>
          <w:szCs w:val="22"/>
        </w:rPr>
      </w:pPr>
    </w:p>
    <w:p w14:paraId="25419032" w14:textId="77777777" w:rsidR="00E0766D" w:rsidRPr="00E0766D" w:rsidRDefault="00E0766D" w:rsidP="00E0766D">
      <w:pPr>
        <w:spacing w:line="20" w:lineRule="atLeast"/>
        <w:ind w:left="2123" w:hanging="2123"/>
        <w:jc w:val="both"/>
        <w:rPr>
          <w:rFonts w:asciiTheme="minorHAnsi" w:hAnsiTheme="minorHAnsi" w:cstheme="minorHAnsi"/>
          <w:b/>
          <w:sz w:val="22"/>
          <w:szCs w:val="22"/>
        </w:rPr>
      </w:pPr>
      <w:r w:rsidRPr="00E0766D">
        <w:rPr>
          <w:rFonts w:asciiTheme="minorHAnsi" w:hAnsiTheme="minorHAnsi" w:cstheme="minorHAnsi"/>
          <w:b/>
          <w:sz w:val="22"/>
          <w:szCs w:val="22"/>
        </w:rPr>
        <w:t xml:space="preserve">Objednávateľ: </w:t>
      </w:r>
      <w:r w:rsidRPr="00E0766D">
        <w:rPr>
          <w:rFonts w:asciiTheme="minorHAnsi" w:hAnsiTheme="minorHAnsi" w:cstheme="minorHAnsi"/>
          <w:b/>
          <w:sz w:val="22"/>
          <w:szCs w:val="22"/>
        </w:rPr>
        <w:tab/>
      </w:r>
    </w:p>
    <w:p w14:paraId="5F4583D0" w14:textId="5C88AD77" w:rsidR="00E0766D" w:rsidRPr="00E0766D" w:rsidRDefault="00E0766D" w:rsidP="00E0766D">
      <w:pPr>
        <w:spacing w:line="20" w:lineRule="atLeast"/>
        <w:jc w:val="both"/>
        <w:rPr>
          <w:rFonts w:asciiTheme="minorHAnsi" w:hAnsiTheme="minorHAnsi" w:cstheme="minorHAnsi"/>
          <w:sz w:val="22"/>
          <w:szCs w:val="22"/>
        </w:rPr>
      </w:pPr>
      <w:r w:rsidRPr="00E0766D">
        <w:rPr>
          <w:rFonts w:asciiTheme="minorHAnsi" w:hAnsiTheme="minorHAnsi" w:cstheme="minorHAnsi"/>
          <w:sz w:val="22"/>
          <w:szCs w:val="22"/>
        </w:rPr>
        <w:t xml:space="preserve">Obchodné meno: </w:t>
      </w:r>
      <w:r w:rsidRPr="00E0766D">
        <w:rPr>
          <w:rFonts w:asciiTheme="minorHAnsi" w:hAnsiTheme="minorHAnsi" w:cstheme="minorHAnsi"/>
          <w:sz w:val="22"/>
          <w:szCs w:val="22"/>
        </w:rPr>
        <w:tab/>
      </w:r>
      <w:r w:rsidR="00940D74" w:rsidRPr="00940D74">
        <w:rPr>
          <w:rFonts w:asciiTheme="minorHAnsi" w:hAnsiTheme="minorHAnsi" w:cstheme="minorHAnsi"/>
          <w:sz w:val="22"/>
          <w:szCs w:val="22"/>
        </w:rPr>
        <w:t>PAVLIČKO, s. r. o.</w:t>
      </w:r>
    </w:p>
    <w:p w14:paraId="08DE9E81" w14:textId="370AEFCC" w:rsidR="00E0766D" w:rsidRPr="00E0766D" w:rsidRDefault="00E0766D" w:rsidP="00E0766D">
      <w:pPr>
        <w:spacing w:line="20" w:lineRule="atLeast"/>
        <w:jc w:val="both"/>
        <w:rPr>
          <w:rFonts w:asciiTheme="minorHAnsi" w:hAnsiTheme="minorHAnsi" w:cstheme="minorHAnsi"/>
          <w:sz w:val="22"/>
          <w:szCs w:val="22"/>
        </w:rPr>
      </w:pPr>
      <w:r w:rsidRPr="00E0766D">
        <w:rPr>
          <w:rFonts w:asciiTheme="minorHAnsi" w:hAnsiTheme="minorHAnsi" w:cstheme="minorHAnsi"/>
          <w:sz w:val="22"/>
          <w:szCs w:val="22"/>
        </w:rPr>
        <w:t xml:space="preserve">Sídlo: </w:t>
      </w:r>
      <w:r w:rsidRPr="00E0766D">
        <w:rPr>
          <w:rFonts w:asciiTheme="minorHAnsi" w:hAnsiTheme="minorHAnsi" w:cstheme="minorHAnsi"/>
          <w:sz w:val="22"/>
          <w:szCs w:val="22"/>
        </w:rPr>
        <w:tab/>
      </w:r>
      <w:r w:rsidRPr="00E0766D">
        <w:rPr>
          <w:rFonts w:asciiTheme="minorHAnsi" w:hAnsiTheme="minorHAnsi" w:cstheme="minorHAnsi"/>
          <w:sz w:val="22"/>
          <w:szCs w:val="22"/>
        </w:rPr>
        <w:tab/>
      </w:r>
      <w:r w:rsidRPr="00E0766D">
        <w:rPr>
          <w:rFonts w:asciiTheme="minorHAnsi" w:hAnsiTheme="minorHAnsi" w:cstheme="minorHAnsi"/>
          <w:sz w:val="22"/>
          <w:szCs w:val="22"/>
        </w:rPr>
        <w:tab/>
      </w:r>
      <w:r w:rsidR="009A2893" w:rsidRPr="009A2893">
        <w:rPr>
          <w:rFonts w:asciiTheme="minorHAnsi" w:hAnsiTheme="minorHAnsi" w:cstheme="minorHAnsi"/>
          <w:sz w:val="22"/>
          <w:szCs w:val="22"/>
        </w:rPr>
        <w:t>Osikov 237, Osikov 086 42</w:t>
      </w:r>
    </w:p>
    <w:p w14:paraId="5F736978" w14:textId="3B282164" w:rsidR="00E0766D" w:rsidRPr="00AB0D1F" w:rsidRDefault="00E0766D" w:rsidP="00E0766D">
      <w:pPr>
        <w:spacing w:line="20" w:lineRule="atLeast"/>
        <w:jc w:val="both"/>
        <w:rPr>
          <w:rFonts w:asciiTheme="minorHAnsi" w:hAnsiTheme="minorHAnsi" w:cstheme="minorHAnsi"/>
          <w:sz w:val="22"/>
          <w:szCs w:val="22"/>
        </w:rPr>
      </w:pPr>
      <w:r w:rsidRPr="00E0766D">
        <w:rPr>
          <w:rFonts w:asciiTheme="minorHAnsi" w:hAnsiTheme="minorHAnsi" w:cstheme="minorHAnsi"/>
          <w:sz w:val="22"/>
          <w:szCs w:val="22"/>
        </w:rPr>
        <w:t xml:space="preserve">IČO: </w:t>
      </w:r>
      <w:r w:rsidRPr="00E0766D">
        <w:rPr>
          <w:rFonts w:asciiTheme="minorHAnsi" w:hAnsiTheme="minorHAnsi" w:cstheme="minorHAnsi"/>
          <w:sz w:val="22"/>
          <w:szCs w:val="22"/>
        </w:rPr>
        <w:tab/>
      </w:r>
      <w:r w:rsidRPr="00E0766D">
        <w:rPr>
          <w:rFonts w:asciiTheme="minorHAnsi" w:hAnsiTheme="minorHAnsi" w:cstheme="minorHAnsi"/>
          <w:sz w:val="22"/>
          <w:szCs w:val="22"/>
        </w:rPr>
        <w:tab/>
      </w:r>
      <w:r w:rsidRPr="00E0766D">
        <w:rPr>
          <w:rFonts w:asciiTheme="minorHAnsi" w:hAnsiTheme="minorHAnsi" w:cstheme="minorHAnsi"/>
          <w:sz w:val="22"/>
          <w:szCs w:val="22"/>
        </w:rPr>
        <w:tab/>
      </w:r>
      <w:r w:rsidR="00F301EB" w:rsidRPr="00F301EB">
        <w:rPr>
          <w:rFonts w:asciiTheme="minorHAnsi" w:hAnsiTheme="minorHAnsi" w:cstheme="minorHAnsi"/>
          <w:sz w:val="22"/>
          <w:szCs w:val="22"/>
        </w:rPr>
        <w:t>44 020 848</w:t>
      </w:r>
    </w:p>
    <w:p w14:paraId="69A1F9AE" w14:textId="4F817ECD" w:rsidR="00E0766D" w:rsidRPr="00E0766D" w:rsidRDefault="00E0766D" w:rsidP="00E0766D">
      <w:pPr>
        <w:spacing w:line="20" w:lineRule="atLeast"/>
        <w:jc w:val="both"/>
        <w:rPr>
          <w:rFonts w:asciiTheme="minorHAnsi" w:hAnsiTheme="minorHAnsi" w:cstheme="minorHAnsi"/>
          <w:sz w:val="22"/>
          <w:szCs w:val="22"/>
        </w:rPr>
      </w:pPr>
      <w:r w:rsidRPr="00AB0D1F">
        <w:rPr>
          <w:rFonts w:asciiTheme="minorHAnsi" w:hAnsiTheme="minorHAnsi" w:cstheme="minorHAnsi"/>
          <w:sz w:val="22"/>
          <w:szCs w:val="22"/>
        </w:rPr>
        <w:t xml:space="preserve">DIČ: </w:t>
      </w:r>
      <w:r w:rsidRPr="00AB0D1F">
        <w:rPr>
          <w:rFonts w:asciiTheme="minorHAnsi" w:hAnsiTheme="minorHAnsi" w:cstheme="minorHAnsi"/>
          <w:sz w:val="22"/>
          <w:szCs w:val="22"/>
        </w:rPr>
        <w:tab/>
      </w:r>
      <w:r w:rsidRPr="00AB0D1F">
        <w:rPr>
          <w:rFonts w:asciiTheme="minorHAnsi" w:hAnsiTheme="minorHAnsi" w:cstheme="minorHAnsi"/>
          <w:sz w:val="22"/>
          <w:szCs w:val="22"/>
        </w:rPr>
        <w:tab/>
      </w:r>
      <w:r w:rsidRPr="00AB0D1F">
        <w:rPr>
          <w:rFonts w:asciiTheme="minorHAnsi" w:hAnsiTheme="minorHAnsi" w:cstheme="minorHAnsi"/>
          <w:sz w:val="22"/>
          <w:szCs w:val="22"/>
        </w:rPr>
        <w:tab/>
      </w:r>
      <w:r w:rsidR="009B41C8" w:rsidRPr="009B41C8">
        <w:rPr>
          <w:rFonts w:asciiTheme="minorHAnsi" w:hAnsiTheme="minorHAnsi" w:cstheme="minorHAnsi"/>
          <w:sz w:val="22"/>
          <w:szCs w:val="22"/>
        </w:rPr>
        <w:t>2022550409</w:t>
      </w:r>
    </w:p>
    <w:p w14:paraId="05F4874B" w14:textId="1331D38F" w:rsidR="00E0766D" w:rsidRPr="00AB0D1F" w:rsidRDefault="00E0766D" w:rsidP="00E0766D">
      <w:pPr>
        <w:spacing w:line="20" w:lineRule="atLeast"/>
        <w:jc w:val="both"/>
        <w:rPr>
          <w:rStyle w:val="Vrazn"/>
          <w:rFonts w:asciiTheme="minorHAnsi" w:hAnsiTheme="minorHAnsi" w:cstheme="minorHAnsi"/>
          <w:b w:val="0"/>
          <w:bCs w:val="0"/>
          <w:sz w:val="22"/>
          <w:szCs w:val="22"/>
        </w:rPr>
      </w:pPr>
      <w:r w:rsidRPr="00E0766D">
        <w:rPr>
          <w:rFonts w:asciiTheme="minorHAnsi" w:hAnsiTheme="minorHAnsi" w:cstheme="minorHAnsi"/>
          <w:sz w:val="22"/>
          <w:szCs w:val="22"/>
        </w:rPr>
        <w:t xml:space="preserve">Štatutárny zástupca: </w:t>
      </w:r>
      <w:r w:rsidRPr="00E0766D">
        <w:rPr>
          <w:rFonts w:asciiTheme="minorHAnsi" w:hAnsiTheme="minorHAnsi" w:cstheme="minorHAnsi"/>
          <w:sz w:val="22"/>
          <w:szCs w:val="22"/>
        </w:rPr>
        <w:tab/>
      </w:r>
      <w:r w:rsidRPr="00E0766D">
        <w:rPr>
          <w:rFonts w:asciiTheme="minorHAnsi" w:hAnsiTheme="minorHAnsi" w:cstheme="minorHAnsi"/>
          <w:sz w:val="22"/>
          <w:szCs w:val="22"/>
        </w:rPr>
        <w:tab/>
      </w:r>
      <w:r w:rsidRPr="00E0766D">
        <w:rPr>
          <w:rFonts w:asciiTheme="minorHAnsi" w:hAnsiTheme="minorHAnsi" w:cstheme="minorHAnsi"/>
          <w:sz w:val="22"/>
          <w:szCs w:val="22"/>
        </w:rPr>
        <w:tab/>
      </w:r>
      <w:r w:rsidRPr="00E0766D">
        <w:rPr>
          <w:rFonts w:asciiTheme="minorHAnsi" w:hAnsiTheme="minorHAnsi" w:cstheme="minorHAnsi"/>
          <w:sz w:val="22"/>
          <w:szCs w:val="22"/>
        </w:rPr>
        <w:tab/>
      </w:r>
      <w:r w:rsidR="00561541" w:rsidRPr="00561541">
        <w:rPr>
          <w:rFonts w:asciiTheme="minorHAnsi" w:hAnsiTheme="minorHAnsi" w:cstheme="minorHAnsi"/>
          <w:sz w:val="22"/>
          <w:szCs w:val="22"/>
        </w:rPr>
        <w:t xml:space="preserve">Jozef </w:t>
      </w:r>
      <w:proofErr w:type="spellStart"/>
      <w:r w:rsidR="00561541" w:rsidRPr="00561541">
        <w:rPr>
          <w:rFonts w:asciiTheme="minorHAnsi" w:hAnsiTheme="minorHAnsi" w:cstheme="minorHAnsi"/>
          <w:sz w:val="22"/>
          <w:szCs w:val="22"/>
        </w:rPr>
        <w:t>Pavličko</w:t>
      </w:r>
      <w:proofErr w:type="spellEnd"/>
      <w:r w:rsidR="009873F4" w:rsidRPr="009873F4">
        <w:rPr>
          <w:rFonts w:asciiTheme="minorHAnsi" w:hAnsiTheme="minorHAnsi" w:cstheme="minorHAnsi"/>
          <w:sz w:val="22"/>
          <w:szCs w:val="22"/>
        </w:rPr>
        <w:t>, konateľ</w:t>
      </w:r>
      <w:r w:rsidR="00BD0B03">
        <w:rPr>
          <w:rFonts w:asciiTheme="minorHAnsi" w:hAnsiTheme="minorHAnsi" w:cstheme="minorHAnsi"/>
          <w:sz w:val="22"/>
          <w:szCs w:val="22"/>
        </w:rPr>
        <w:t xml:space="preserve">, </w:t>
      </w:r>
      <w:r w:rsidR="00B10A3A" w:rsidRPr="00B10A3A">
        <w:rPr>
          <w:rFonts w:asciiTheme="minorHAnsi" w:hAnsiTheme="minorHAnsi" w:cstheme="minorHAnsi"/>
          <w:sz w:val="22"/>
          <w:szCs w:val="22"/>
        </w:rPr>
        <w:t xml:space="preserve">Stanislav </w:t>
      </w:r>
      <w:proofErr w:type="spellStart"/>
      <w:r w:rsidR="00B10A3A" w:rsidRPr="00B10A3A">
        <w:rPr>
          <w:rFonts w:asciiTheme="minorHAnsi" w:hAnsiTheme="minorHAnsi" w:cstheme="minorHAnsi"/>
          <w:sz w:val="22"/>
          <w:szCs w:val="22"/>
        </w:rPr>
        <w:t>Pavličko</w:t>
      </w:r>
      <w:proofErr w:type="spellEnd"/>
      <w:r w:rsidR="00BD0B03" w:rsidRPr="00BD0B03">
        <w:rPr>
          <w:rFonts w:asciiTheme="minorHAnsi" w:hAnsiTheme="minorHAnsi" w:cstheme="minorHAnsi"/>
          <w:sz w:val="22"/>
          <w:szCs w:val="22"/>
        </w:rPr>
        <w:t>, konateľ</w:t>
      </w:r>
    </w:p>
    <w:p w14:paraId="10F6FE1F" w14:textId="2FF79A33" w:rsidR="00E0766D" w:rsidRPr="00E0766D" w:rsidRDefault="00E0766D" w:rsidP="00E0766D">
      <w:pPr>
        <w:spacing w:line="20" w:lineRule="atLeast"/>
        <w:jc w:val="both"/>
        <w:rPr>
          <w:rStyle w:val="Vrazn"/>
          <w:rFonts w:asciiTheme="minorHAnsi" w:hAnsiTheme="minorHAnsi" w:cstheme="minorHAnsi"/>
          <w:b w:val="0"/>
          <w:bCs w:val="0"/>
          <w:sz w:val="22"/>
          <w:szCs w:val="22"/>
        </w:rPr>
      </w:pPr>
      <w:r w:rsidRPr="00AB0D1F">
        <w:rPr>
          <w:rFonts w:asciiTheme="minorHAnsi" w:hAnsiTheme="minorHAnsi" w:cstheme="minorHAnsi"/>
          <w:sz w:val="22"/>
          <w:szCs w:val="22"/>
        </w:rPr>
        <w:t xml:space="preserve">Oprávnený jednať vo veciach zmluvných: </w:t>
      </w:r>
      <w:r w:rsidRPr="00AB0D1F">
        <w:rPr>
          <w:rFonts w:asciiTheme="minorHAnsi" w:hAnsiTheme="minorHAnsi" w:cstheme="minorHAnsi"/>
          <w:sz w:val="22"/>
          <w:szCs w:val="22"/>
        </w:rPr>
        <w:tab/>
      </w:r>
      <w:r w:rsidR="00561541" w:rsidRPr="00561541">
        <w:rPr>
          <w:rFonts w:asciiTheme="minorHAnsi" w:hAnsiTheme="minorHAnsi" w:cstheme="minorHAnsi"/>
          <w:sz w:val="22"/>
          <w:szCs w:val="22"/>
        </w:rPr>
        <w:t xml:space="preserve">Jozef </w:t>
      </w:r>
      <w:proofErr w:type="spellStart"/>
      <w:r w:rsidR="00561541" w:rsidRPr="00561541">
        <w:rPr>
          <w:rFonts w:asciiTheme="minorHAnsi" w:hAnsiTheme="minorHAnsi" w:cstheme="minorHAnsi"/>
          <w:sz w:val="22"/>
          <w:szCs w:val="22"/>
        </w:rPr>
        <w:t>Pavličko</w:t>
      </w:r>
      <w:proofErr w:type="spellEnd"/>
      <w:r w:rsidR="00BD0B03" w:rsidRPr="00BD0B03">
        <w:rPr>
          <w:rFonts w:asciiTheme="minorHAnsi" w:hAnsiTheme="minorHAnsi" w:cstheme="minorHAnsi"/>
          <w:sz w:val="22"/>
          <w:szCs w:val="22"/>
        </w:rPr>
        <w:t>, konateľ</w:t>
      </w:r>
      <w:r w:rsidRPr="00E0766D">
        <w:rPr>
          <w:rFonts w:asciiTheme="minorHAnsi" w:hAnsiTheme="minorHAnsi" w:cstheme="minorHAnsi"/>
          <w:sz w:val="22"/>
          <w:szCs w:val="22"/>
        </w:rPr>
        <w:tab/>
      </w:r>
    </w:p>
    <w:p w14:paraId="6E7FB5BD" w14:textId="2F7E9083" w:rsidR="00E0766D" w:rsidRPr="00E0766D" w:rsidRDefault="00E0766D" w:rsidP="00E0766D">
      <w:pPr>
        <w:spacing w:line="20" w:lineRule="atLeast"/>
        <w:jc w:val="both"/>
        <w:rPr>
          <w:rStyle w:val="Vrazn"/>
          <w:rFonts w:asciiTheme="minorHAnsi" w:hAnsiTheme="minorHAnsi" w:cstheme="minorHAnsi"/>
          <w:b w:val="0"/>
          <w:bCs w:val="0"/>
          <w:sz w:val="22"/>
          <w:szCs w:val="22"/>
        </w:rPr>
      </w:pPr>
      <w:r w:rsidRPr="00E0766D">
        <w:rPr>
          <w:rFonts w:asciiTheme="minorHAnsi" w:hAnsiTheme="minorHAnsi" w:cstheme="minorHAnsi"/>
          <w:sz w:val="22"/>
          <w:szCs w:val="22"/>
        </w:rPr>
        <w:t xml:space="preserve">Oprávnený jednať vo veciach technických: </w:t>
      </w:r>
      <w:r w:rsidRPr="00E0766D">
        <w:rPr>
          <w:rFonts w:asciiTheme="minorHAnsi" w:hAnsiTheme="minorHAnsi" w:cstheme="minorHAnsi"/>
          <w:sz w:val="22"/>
          <w:szCs w:val="22"/>
        </w:rPr>
        <w:tab/>
      </w:r>
      <w:r w:rsidR="00561541" w:rsidRPr="00561541">
        <w:rPr>
          <w:rFonts w:asciiTheme="minorHAnsi" w:hAnsiTheme="minorHAnsi" w:cstheme="minorHAnsi"/>
          <w:sz w:val="22"/>
          <w:szCs w:val="22"/>
        </w:rPr>
        <w:t xml:space="preserve">Jozef </w:t>
      </w:r>
      <w:proofErr w:type="spellStart"/>
      <w:r w:rsidR="00561541" w:rsidRPr="00561541">
        <w:rPr>
          <w:rFonts w:asciiTheme="minorHAnsi" w:hAnsiTheme="minorHAnsi" w:cstheme="minorHAnsi"/>
          <w:sz w:val="22"/>
          <w:szCs w:val="22"/>
        </w:rPr>
        <w:t>Pavličko</w:t>
      </w:r>
      <w:proofErr w:type="spellEnd"/>
      <w:r w:rsidR="00BD0B03" w:rsidRPr="00BD0B03">
        <w:rPr>
          <w:rFonts w:asciiTheme="minorHAnsi" w:hAnsiTheme="minorHAnsi" w:cstheme="minorHAnsi"/>
          <w:sz w:val="22"/>
          <w:szCs w:val="22"/>
        </w:rPr>
        <w:t>, konateľ</w:t>
      </w:r>
    </w:p>
    <w:p w14:paraId="22F19468" w14:textId="7539C347" w:rsidR="005119CB" w:rsidRPr="005119CB" w:rsidRDefault="005119CB" w:rsidP="00E0766D">
      <w:pPr>
        <w:jc w:val="both"/>
        <w:rPr>
          <w:rFonts w:asciiTheme="minorHAnsi" w:hAnsiTheme="minorHAnsi" w:cstheme="minorHAnsi"/>
          <w:sz w:val="24"/>
          <w:szCs w:val="24"/>
        </w:rPr>
      </w:pPr>
      <w:r w:rsidRPr="005119CB">
        <w:rPr>
          <w:rFonts w:cstheme="minorHAnsi"/>
          <w:sz w:val="22"/>
          <w:szCs w:val="22"/>
        </w:rPr>
        <w:t>Zapísaný:</w:t>
      </w:r>
      <w:r w:rsidRPr="005119CB">
        <w:rPr>
          <w:rFonts w:cstheme="minorHAnsi"/>
          <w:sz w:val="22"/>
          <w:szCs w:val="22"/>
        </w:rPr>
        <w:tab/>
      </w:r>
      <w:r>
        <w:rPr>
          <w:rFonts w:cstheme="minorHAnsi"/>
          <w:sz w:val="22"/>
          <w:szCs w:val="22"/>
        </w:rPr>
        <w:tab/>
      </w:r>
      <w:r w:rsidRPr="005119CB">
        <w:rPr>
          <w:rFonts w:cstheme="minorHAnsi"/>
          <w:sz w:val="22"/>
          <w:szCs w:val="22"/>
        </w:rPr>
        <w:t xml:space="preserve">v Obchodnom registri Okresného súdu Prešov, oddiel: </w:t>
      </w:r>
      <w:proofErr w:type="spellStart"/>
      <w:r w:rsidRPr="005119CB">
        <w:rPr>
          <w:rFonts w:cstheme="minorHAnsi"/>
          <w:sz w:val="22"/>
          <w:szCs w:val="22"/>
        </w:rPr>
        <w:t>Sro</w:t>
      </w:r>
      <w:proofErr w:type="spellEnd"/>
      <w:r w:rsidRPr="005119CB">
        <w:rPr>
          <w:rFonts w:cstheme="minorHAnsi"/>
          <w:sz w:val="22"/>
          <w:szCs w:val="22"/>
        </w:rPr>
        <w:t xml:space="preserve">, vložka č. </w:t>
      </w:r>
      <w:r w:rsidR="007D646B">
        <w:rPr>
          <w:rFonts w:cstheme="minorHAnsi"/>
          <w:bCs/>
          <w:color w:val="000000"/>
          <w:sz w:val="22"/>
          <w:szCs w:val="22"/>
          <w:shd w:val="clear" w:color="auto" w:fill="FFFFFF"/>
        </w:rPr>
        <w:t>19796</w:t>
      </w:r>
      <w:r w:rsidRPr="005119CB">
        <w:rPr>
          <w:rFonts w:cstheme="minorHAnsi"/>
          <w:bCs/>
          <w:color w:val="000000"/>
          <w:sz w:val="22"/>
          <w:szCs w:val="22"/>
          <w:shd w:val="clear" w:color="auto" w:fill="FFFFFF"/>
        </w:rPr>
        <w:t>/P</w:t>
      </w:r>
    </w:p>
    <w:p w14:paraId="346C02A1" w14:textId="4B6CAB39" w:rsidR="00E0766D" w:rsidRPr="00E0766D" w:rsidRDefault="00E0766D" w:rsidP="00E0766D">
      <w:pPr>
        <w:jc w:val="both"/>
        <w:rPr>
          <w:rFonts w:asciiTheme="minorHAnsi" w:hAnsiTheme="minorHAnsi" w:cstheme="minorHAnsi"/>
          <w:sz w:val="22"/>
          <w:szCs w:val="22"/>
        </w:rPr>
      </w:pPr>
      <w:r w:rsidRPr="00E0766D">
        <w:rPr>
          <w:rFonts w:asciiTheme="minorHAnsi" w:hAnsiTheme="minorHAnsi" w:cstheme="minorHAnsi"/>
          <w:sz w:val="22"/>
          <w:szCs w:val="22"/>
        </w:rPr>
        <w:t xml:space="preserve">Bankové spojenie: </w:t>
      </w:r>
      <w:r w:rsidRPr="00E0766D">
        <w:rPr>
          <w:rFonts w:asciiTheme="minorHAnsi" w:hAnsiTheme="minorHAnsi" w:cstheme="minorHAnsi"/>
          <w:sz w:val="22"/>
          <w:szCs w:val="22"/>
        </w:rPr>
        <w:tab/>
      </w:r>
    </w:p>
    <w:p w14:paraId="2EADB4C7" w14:textId="77777777" w:rsidR="00E0766D" w:rsidRPr="00E0766D" w:rsidRDefault="00E0766D" w:rsidP="00E0766D">
      <w:pPr>
        <w:jc w:val="both"/>
        <w:rPr>
          <w:rFonts w:asciiTheme="minorHAnsi" w:hAnsiTheme="minorHAnsi" w:cstheme="minorHAnsi"/>
          <w:sz w:val="22"/>
          <w:szCs w:val="22"/>
        </w:rPr>
      </w:pPr>
      <w:r w:rsidRPr="00E0766D">
        <w:rPr>
          <w:rFonts w:asciiTheme="minorHAnsi" w:hAnsiTheme="minorHAnsi" w:cstheme="minorHAnsi"/>
          <w:sz w:val="22"/>
          <w:szCs w:val="22"/>
        </w:rPr>
        <w:t xml:space="preserve">IBAN: </w:t>
      </w:r>
      <w:r w:rsidRPr="00E0766D">
        <w:rPr>
          <w:rFonts w:asciiTheme="minorHAnsi" w:hAnsiTheme="minorHAnsi" w:cstheme="minorHAnsi"/>
          <w:sz w:val="22"/>
          <w:szCs w:val="22"/>
        </w:rPr>
        <w:tab/>
      </w:r>
      <w:r w:rsidRPr="00E0766D">
        <w:rPr>
          <w:rFonts w:asciiTheme="minorHAnsi" w:hAnsiTheme="minorHAnsi" w:cstheme="minorHAnsi"/>
          <w:sz w:val="22"/>
          <w:szCs w:val="22"/>
        </w:rPr>
        <w:tab/>
      </w:r>
    </w:p>
    <w:p w14:paraId="3BFB3928" w14:textId="77777777" w:rsidR="00E0766D" w:rsidRPr="00E0766D" w:rsidRDefault="00E0766D" w:rsidP="00E0766D">
      <w:pPr>
        <w:spacing w:line="20" w:lineRule="atLeast"/>
        <w:jc w:val="both"/>
        <w:rPr>
          <w:rFonts w:asciiTheme="minorHAnsi" w:hAnsiTheme="minorHAnsi" w:cstheme="minorHAnsi"/>
          <w:sz w:val="22"/>
          <w:szCs w:val="22"/>
        </w:rPr>
      </w:pPr>
      <w:r w:rsidRPr="00E0766D">
        <w:rPr>
          <w:rFonts w:asciiTheme="minorHAnsi" w:hAnsiTheme="minorHAnsi" w:cstheme="minorHAnsi"/>
          <w:sz w:val="22"/>
          <w:szCs w:val="22"/>
        </w:rPr>
        <w:t>(ďalej len „objednávateľ“)</w:t>
      </w:r>
    </w:p>
    <w:p w14:paraId="2FCC923E" w14:textId="77777777" w:rsidR="00E0766D" w:rsidRPr="00E0766D" w:rsidRDefault="00E0766D" w:rsidP="00E0766D">
      <w:pPr>
        <w:ind w:left="2121" w:hanging="2121"/>
        <w:jc w:val="both"/>
        <w:rPr>
          <w:rFonts w:asciiTheme="minorHAnsi" w:hAnsiTheme="minorHAnsi" w:cstheme="minorHAnsi"/>
          <w:b/>
          <w:sz w:val="22"/>
          <w:szCs w:val="22"/>
        </w:rPr>
      </w:pPr>
    </w:p>
    <w:p w14:paraId="56131EC7" w14:textId="77777777" w:rsidR="00E0766D" w:rsidRPr="00E0766D" w:rsidRDefault="00E0766D" w:rsidP="00E0766D">
      <w:pPr>
        <w:ind w:left="2121" w:hanging="2121"/>
        <w:jc w:val="both"/>
        <w:rPr>
          <w:rFonts w:asciiTheme="minorHAnsi" w:hAnsiTheme="minorHAnsi" w:cstheme="minorHAnsi"/>
          <w:sz w:val="22"/>
          <w:szCs w:val="22"/>
        </w:rPr>
      </w:pPr>
      <w:r w:rsidRPr="00E0766D">
        <w:rPr>
          <w:rFonts w:asciiTheme="minorHAnsi" w:hAnsiTheme="minorHAnsi" w:cstheme="minorHAnsi"/>
          <w:sz w:val="22"/>
          <w:szCs w:val="22"/>
        </w:rPr>
        <w:t>a</w:t>
      </w:r>
    </w:p>
    <w:p w14:paraId="3690925C" w14:textId="77777777" w:rsidR="00E0766D" w:rsidRPr="00E0766D" w:rsidRDefault="00E0766D" w:rsidP="00E0766D">
      <w:pPr>
        <w:spacing w:line="20" w:lineRule="atLeast"/>
        <w:ind w:left="2123" w:hanging="2123"/>
        <w:jc w:val="both"/>
        <w:rPr>
          <w:rFonts w:asciiTheme="minorHAnsi" w:hAnsiTheme="minorHAnsi" w:cstheme="minorHAnsi"/>
          <w:b/>
          <w:sz w:val="22"/>
          <w:szCs w:val="22"/>
        </w:rPr>
      </w:pPr>
    </w:p>
    <w:p w14:paraId="634B93A2" w14:textId="77777777" w:rsidR="00E0766D" w:rsidRPr="005A7C21" w:rsidRDefault="00E0766D" w:rsidP="00E0766D">
      <w:pPr>
        <w:spacing w:line="20" w:lineRule="atLeast"/>
        <w:ind w:left="2123" w:hanging="2123"/>
        <w:jc w:val="both"/>
        <w:rPr>
          <w:rFonts w:asciiTheme="minorHAnsi" w:hAnsiTheme="minorHAnsi" w:cstheme="minorHAnsi"/>
          <w:b/>
          <w:sz w:val="22"/>
          <w:szCs w:val="22"/>
        </w:rPr>
      </w:pPr>
      <w:r w:rsidRPr="005A7C21">
        <w:rPr>
          <w:rFonts w:asciiTheme="minorHAnsi" w:hAnsiTheme="minorHAnsi" w:cstheme="minorHAnsi"/>
          <w:b/>
          <w:sz w:val="22"/>
          <w:szCs w:val="22"/>
        </w:rPr>
        <w:t xml:space="preserve">Zhotoviteľ: </w:t>
      </w:r>
      <w:r w:rsidRPr="005A7C21">
        <w:rPr>
          <w:rFonts w:asciiTheme="minorHAnsi" w:hAnsiTheme="minorHAnsi" w:cstheme="minorHAnsi"/>
          <w:b/>
          <w:sz w:val="22"/>
          <w:szCs w:val="22"/>
        </w:rPr>
        <w:tab/>
      </w:r>
      <w:r w:rsidRPr="005A7C21">
        <w:rPr>
          <w:rFonts w:asciiTheme="minorHAnsi" w:hAnsiTheme="minorHAnsi" w:cstheme="minorHAnsi"/>
          <w:b/>
          <w:sz w:val="22"/>
          <w:szCs w:val="22"/>
        </w:rPr>
        <w:tab/>
      </w:r>
      <w:r w:rsidRPr="005A7C21">
        <w:rPr>
          <w:rFonts w:asciiTheme="minorHAnsi" w:hAnsiTheme="minorHAnsi" w:cstheme="minorHAnsi"/>
          <w:b/>
          <w:sz w:val="22"/>
          <w:szCs w:val="22"/>
        </w:rPr>
        <w:tab/>
      </w:r>
      <w:r w:rsidRPr="005A7C21">
        <w:rPr>
          <w:rFonts w:asciiTheme="minorHAnsi" w:hAnsiTheme="minorHAnsi" w:cstheme="minorHAnsi"/>
          <w:b/>
          <w:sz w:val="22"/>
          <w:szCs w:val="22"/>
        </w:rPr>
        <w:tab/>
      </w:r>
      <w:r w:rsidRPr="005A7C21">
        <w:rPr>
          <w:rFonts w:asciiTheme="minorHAnsi" w:hAnsiTheme="minorHAnsi" w:cstheme="minorHAnsi"/>
          <w:b/>
          <w:sz w:val="22"/>
          <w:szCs w:val="22"/>
        </w:rPr>
        <w:tab/>
      </w:r>
    </w:p>
    <w:p w14:paraId="656BA13D"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Obchodné meno:</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6D1596DF"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Sídlo:</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7049D08F"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IČO:</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5AD2FF59"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DIČ:</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6B9AEDD8"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IČ pre  DPH:</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31A3629E"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Obchodná spoločnosť zapísaná v OR :</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7469BCC3" w14:textId="7E3F5F7F"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Štatutárny zástupca:</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177B6FD7" w14:textId="77777777" w:rsidR="00E0766D" w:rsidRPr="005A7C21" w:rsidRDefault="00E0766D" w:rsidP="00E0766D">
      <w:pPr>
        <w:pStyle w:val="Zkladntext1"/>
        <w:spacing w:line="20" w:lineRule="atLeast"/>
        <w:rPr>
          <w:rFonts w:asciiTheme="minorHAnsi" w:hAnsiTheme="minorHAnsi" w:cstheme="minorHAnsi"/>
          <w:color w:val="auto"/>
          <w:sz w:val="22"/>
          <w:szCs w:val="22"/>
        </w:rPr>
      </w:pPr>
      <w:r w:rsidRPr="005A7C21">
        <w:rPr>
          <w:rFonts w:asciiTheme="minorHAnsi" w:hAnsiTheme="minorHAnsi" w:cstheme="minorHAnsi"/>
          <w:color w:val="auto"/>
          <w:sz w:val="22"/>
          <w:szCs w:val="22"/>
        </w:rPr>
        <w:t>Osoby oprávnené rokovať vo veciach zmluvných:</w:t>
      </w:r>
      <w:r w:rsidRPr="005A7C21">
        <w:rPr>
          <w:rFonts w:asciiTheme="minorHAnsi" w:hAnsiTheme="minorHAnsi" w:cstheme="minorHAnsi"/>
          <w:color w:val="auto"/>
          <w:sz w:val="22"/>
          <w:szCs w:val="22"/>
        </w:rPr>
        <w:tab/>
      </w:r>
    </w:p>
    <w:p w14:paraId="757E4D44"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Osoby oprávnené rokovať  vo veciach technických:</w:t>
      </w:r>
    </w:p>
    <w:p w14:paraId="09671275" w14:textId="77777777" w:rsidR="00E0766D" w:rsidRPr="005A7C21" w:rsidRDefault="00E0766D" w:rsidP="00E0766D">
      <w:pPr>
        <w:spacing w:line="20" w:lineRule="atLeast"/>
        <w:jc w:val="both"/>
        <w:rPr>
          <w:rFonts w:asciiTheme="minorHAnsi" w:hAnsiTheme="minorHAnsi" w:cstheme="minorHAnsi"/>
          <w:snapToGrid w:val="0"/>
          <w:sz w:val="22"/>
          <w:szCs w:val="22"/>
        </w:rPr>
      </w:pPr>
      <w:r w:rsidRPr="005A7C21">
        <w:rPr>
          <w:rFonts w:asciiTheme="minorHAnsi" w:hAnsiTheme="minorHAnsi" w:cstheme="minorHAnsi"/>
          <w:snapToGrid w:val="0"/>
          <w:sz w:val="22"/>
          <w:szCs w:val="22"/>
        </w:rPr>
        <w:t xml:space="preserve">Bankové spojenie: </w:t>
      </w:r>
      <w:r w:rsidRPr="005A7C21">
        <w:rPr>
          <w:rFonts w:asciiTheme="minorHAnsi" w:hAnsiTheme="minorHAnsi" w:cstheme="minorHAnsi"/>
          <w:snapToGrid w:val="0"/>
          <w:sz w:val="22"/>
          <w:szCs w:val="22"/>
        </w:rPr>
        <w:tab/>
      </w:r>
      <w:r w:rsidRPr="005A7C21">
        <w:rPr>
          <w:rFonts w:asciiTheme="minorHAnsi" w:hAnsiTheme="minorHAnsi" w:cstheme="minorHAnsi"/>
          <w:snapToGrid w:val="0"/>
          <w:sz w:val="22"/>
          <w:szCs w:val="22"/>
        </w:rPr>
        <w:tab/>
      </w:r>
    </w:p>
    <w:p w14:paraId="523BC395" w14:textId="77777777" w:rsidR="00E0766D" w:rsidRPr="005A7C21" w:rsidRDefault="00E0766D" w:rsidP="00E0766D">
      <w:pPr>
        <w:spacing w:line="20" w:lineRule="atLeast"/>
        <w:jc w:val="both"/>
        <w:rPr>
          <w:rFonts w:asciiTheme="minorHAnsi" w:hAnsiTheme="minorHAnsi" w:cstheme="minorHAnsi"/>
          <w:snapToGrid w:val="0"/>
          <w:sz w:val="22"/>
          <w:szCs w:val="22"/>
        </w:rPr>
      </w:pPr>
      <w:r w:rsidRPr="005A7C21">
        <w:rPr>
          <w:rFonts w:asciiTheme="minorHAnsi" w:hAnsiTheme="minorHAnsi" w:cstheme="minorHAnsi"/>
          <w:snapToGrid w:val="0"/>
          <w:sz w:val="22"/>
          <w:szCs w:val="22"/>
        </w:rPr>
        <w:t xml:space="preserve">IBAN: </w:t>
      </w:r>
      <w:r w:rsidRPr="005A7C21">
        <w:rPr>
          <w:rFonts w:asciiTheme="minorHAnsi" w:hAnsiTheme="minorHAnsi" w:cstheme="minorHAnsi"/>
          <w:snapToGrid w:val="0"/>
          <w:sz w:val="22"/>
          <w:szCs w:val="22"/>
        </w:rPr>
        <w:tab/>
      </w:r>
      <w:r w:rsidRPr="005A7C21">
        <w:rPr>
          <w:rFonts w:asciiTheme="minorHAnsi" w:hAnsiTheme="minorHAnsi" w:cstheme="minorHAnsi"/>
          <w:snapToGrid w:val="0"/>
          <w:sz w:val="22"/>
          <w:szCs w:val="22"/>
        </w:rPr>
        <w:tab/>
      </w:r>
      <w:r w:rsidRPr="005A7C21">
        <w:rPr>
          <w:rFonts w:asciiTheme="minorHAnsi" w:hAnsiTheme="minorHAnsi" w:cstheme="minorHAnsi"/>
          <w:snapToGrid w:val="0"/>
          <w:sz w:val="22"/>
          <w:szCs w:val="22"/>
        </w:rPr>
        <w:tab/>
      </w:r>
    </w:p>
    <w:p w14:paraId="59CB03FE"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napToGrid w:val="0"/>
          <w:sz w:val="22"/>
          <w:szCs w:val="22"/>
        </w:rPr>
        <w:t>SWIFT:</w:t>
      </w:r>
      <w:r w:rsidRPr="005A7C21">
        <w:rPr>
          <w:rFonts w:asciiTheme="minorHAnsi" w:hAnsiTheme="minorHAnsi" w:cstheme="minorHAnsi"/>
          <w:snapToGrid w:val="0"/>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5C651172" w14:textId="77777777" w:rsidR="00E0766D" w:rsidRPr="005A7C21" w:rsidRDefault="00E0766D" w:rsidP="00E0766D">
      <w:pPr>
        <w:spacing w:line="20" w:lineRule="atLeast"/>
        <w:jc w:val="both"/>
        <w:rPr>
          <w:rFonts w:asciiTheme="minorHAnsi" w:hAnsiTheme="minorHAnsi" w:cstheme="minorHAnsi"/>
          <w:b/>
          <w:sz w:val="22"/>
          <w:szCs w:val="22"/>
        </w:rPr>
      </w:pPr>
      <w:r w:rsidRPr="005A7C21">
        <w:rPr>
          <w:rFonts w:asciiTheme="minorHAnsi" w:hAnsiTheme="minorHAnsi" w:cstheme="minorHAnsi"/>
          <w:sz w:val="22"/>
          <w:szCs w:val="22"/>
        </w:rPr>
        <w:t xml:space="preserve">Tel.: </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2C5B2B04" w14:textId="77777777" w:rsidR="00E0766D" w:rsidRPr="005A7C21"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 xml:space="preserve">Fax: </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408E01CF" w14:textId="77777777" w:rsidR="00E0766D" w:rsidRPr="005A7C21" w:rsidRDefault="00E0766D" w:rsidP="00E0766D">
      <w:pPr>
        <w:spacing w:line="20" w:lineRule="atLeast"/>
        <w:jc w:val="both"/>
        <w:rPr>
          <w:rFonts w:asciiTheme="minorHAnsi" w:hAnsiTheme="minorHAnsi" w:cstheme="minorHAnsi"/>
          <w:b/>
          <w:sz w:val="22"/>
          <w:szCs w:val="22"/>
        </w:rPr>
      </w:pPr>
      <w:r w:rsidRPr="005A7C21">
        <w:rPr>
          <w:rFonts w:asciiTheme="minorHAnsi" w:hAnsiTheme="minorHAnsi" w:cstheme="minorHAnsi"/>
          <w:sz w:val="22"/>
          <w:szCs w:val="22"/>
        </w:rPr>
        <w:t xml:space="preserve">E-mail: </w:t>
      </w:r>
      <w:r w:rsidRPr="005A7C21">
        <w:rPr>
          <w:rFonts w:asciiTheme="minorHAnsi" w:hAnsiTheme="minorHAnsi" w:cstheme="minorHAnsi"/>
          <w:sz w:val="22"/>
          <w:szCs w:val="22"/>
        </w:rPr>
        <w:tab/>
      </w:r>
      <w:r w:rsidRPr="005A7C21">
        <w:rPr>
          <w:rFonts w:asciiTheme="minorHAnsi" w:hAnsiTheme="minorHAnsi" w:cstheme="minorHAnsi"/>
          <w:sz w:val="22"/>
          <w:szCs w:val="22"/>
        </w:rPr>
        <w:tab/>
      </w:r>
      <w:r w:rsidRPr="005A7C21">
        <w:rPr>
          <w:rFonts w:asciiTheme="minorHAnsi" w:hAnsiTheme="minorHAnsi" w:cstheme="minorHAnsi"/>
          <w:sz w:val="22"/>
          <w:szCs w:val="22"/>
        </w:rPr>
        <w:tab/>
      </w:r>
    </w:p>
    <w:p w14:paraId="22E8355F" w14:textId="77777777" w:rsidR="00E0766D" w:rsidRPr="00E0766D" w:rsidRDefault="00E0766D" w:rsidP="00E0766D">
      <w:pPr>
        <w:spacing w:line="20" w:lineRule="atLeast"/>
        <w:jc w:val="both"/>
        <w:rPr>
          <w:rFonts w:asciiTheme="minorHAnsi" w:hAnsiTheme="minorHAnsi" w:cstheme="minorHAnsi"/>
          <w:sz w:val="22"/>
          <w:szCs w:val="22"/>
        </w:rPr>
      </w:pPr>
      <w:r w:rsidRPr="005A7C21">
        <w:rPr>
          <w:rFonts w:asciiTheme="minorHAnsi" w:hAnsiTheme="minorHAnsi" w:cstheme="minorHAnsi"/>
          <w:sz w:val="22"/>
          <w:szCs w:val="22"/>
        </w:rPr>
        <w:t>Webová stránka:</w:t>
      </w:r>
      <w:r w:rsidRPr="00E0766D">
        <w:rPr>
          <w:rFonts w:asciiTheme="minorHAnsi" w:hAnsiTheme="minorHAnsi" w:cstheme="minorHAnsi"/>
          <w:sz w:val="22"/>
          <w:szCs w:val="22"/>
        </w:rPr>
        <w:tab/>
      </w:r>
      <w:r w:rsidRPr="00E0766D">
        <w:rPr>
          <w:rFonts w:asciiTheme="minorHAnsi" w:hAnsiTheme="minorHAnsi" w:cstheme="minorHAnsi"/>
          <w:sz w:val="22"/>
          <w:szCs w:val="22"/>
        </w:rPr>
        <w:tab/>
      </w:r>
    </w:p>
    <w:p w14:paraId="415448D1" w14:textId="77777777" w:rsidR="00E0766D" w:rsidRPr="00E0766D" w:rsidRDefault="00E0766D" w:rsidP="00E0766D">
      <w:pPr>
        <w:spacing w:line="20" w:lineRule="atLeast"/>
        <w:rPr>
          <w:rFonts w:asciiTheme="minorHAnsi" w:hAnsiTheme="minorHAnsi" w:cstheme="minorHAnsi"/>
          <w:sz w:val="22"/>
          <w:szCs w:val="22"/>
        </w:rPr>
      </w:pPr>
      <w:r w:rsidRPr="00E0766D">
        <w:rPr>
          <w:rFonts w:asciiTheme="minorHAnsi" w:hAnsiTheme="minorHAnsi" w:cstheme="minorHAnsi"/>
          <w:sz w:val="22"/>
          <w:szCs w:val="22"/>
        </w:rPr>
        <w:t>(ďalej len „zhotoviteľ“)</w:t>
      </w:r>
    </w:p>
    <w:p w14:paraId="597A4275" w14:textId="77777777" w:rsidR="00E0766D" w:rsidRPr="00E0766D" w:rsidRDefault="00E0766D" w:rsidP="00E0766D">
      <w:pPr>
        <w:spacing w:line="20" w:lineRule="atLeast"/>
        <w:ind w:left="2123" w:hanging="2123"/>
        <w:jc w:val="both"/>
        <w:rPr>
          <w:rFonts w:asciiTheme="minorHAnsi" w:hAnsiTheme="minorHAnsi" w:cstheme="minorHAnsi"/>
          <w:b/>
          <w:sz w:val="22"/>
          <w:szCs w:val="22"/>
        </w:rPr>
      </w:pPr>
    </w:p>
    <w:p w14:paraId="425455C0" w14:textId="77777777" w:rsidR="00E0766D" w:rsidRPr="00E0766D" w:rsidRDefault="00E0766D" w:rsidP="00E0766D">
      <w:pPr>
        <w:spacing w:line="20" w:lineRule="atLeast"/>
        <w:jc w:val="center"/>
        <w:rPr>
          <w:rFonts w:asciiTheme="minorHAnsi" w:hAnsiTheme="minorHAnsi" w:cstheme="minorHAnsi"/>
          <w:sz w:val="22"/>
          <w:szCs w:val="22"/>
        </w:rPr>
      </w:pPr>
      <w:r w:rsidRPr="00E0766D">
        <w:rPr>
          <w:rFonts w:asciiTheme="minorHAnsi" w:hAnsiTheme="minorHAnsi" w:cstheme="minorHAnsi"/>
          <w:sz w:val="22"/>
          <w:szCs w:val="22"/>
        </w:rPr>
        <w:t>uzatvárajú túto Zmluvu o dielo (ďalej len ako „Zmluva“)</w:t>
      </w:r>
    </w:p>
    <w:p w14:paraId="386A7906" w14:textId="77777777" w:rsidR="00E0766D" w:rsidRPr="00E0766D" w:rsidRDefault="00E0766D" w:rsidP="00E0766D">
      <w:pPr>
        <w:spacing w:line="20" w:lineRule="atLeast"/>
        <w:rPr>
          <w:rFonts w:asciiTheme="minorHAnsi" w:hAnsiTheme="minorHAnsi" w:cstheme="minorHAnsi"/>
          <w:sz w:val="22"/>
          <w:szCs w:val="22"/>
        </w:rPr>
      </w:pPr>
    </w:p>
    <w:p w14:paraId="3F290F6D" w14:textId="2444377A" w:rsidR="00E0766D" w:rsidRPr="00E0766D" w:rsidRDefault="00E0766D" w:rsidP="00E0766D">
      <w:pPr>
        <w:rPr>
          <w:rFonts w:asciiTheme="minorHAnsi" w:hAnsiTheme="minorHAnsi" w:cstheme="minorHAnsi"/>
          <w:sz w:val="22"/>
          <w:szCs w:val="22"/>
        </w:rPr>
      </w:pPr>
      <w:r w:rsidRPr="00E0766D">
        <w:rPr>
          <w:rFonts w:asciiTheme="minorHAnsi" w:hAnsiTheme="minorHAnsi" w:cstheme="minorHAnsi"/>
          <w:sz w:val="22"/>
          <w:szCs w:val="22"/>
        </w:rPr>
        <w:t>Zmluvné strany prehlasujú, že sú plne spôsobilé na právne úkony.</w:t>
      </w:r>
    </w:p>
    <w:p w14:paraId="68111211" w14:textId="71EF12B4" w:rsidR="00E0766D" w:rsidRPr="00E0766D" w:rsidRDefault="00E0766D" w:rsidP="00E0766D">
      <w:pPr>
        <w:rPr>
          <w:rFonts w:asciiTheme="minorHAnsi" w:hAnsiTheme="minorHAnsi" w:cstheme="minorHAnsi"/>
          <w:sz w:val="22"/>
          <w:szCs w:val="22"/>
        </w:rPr>
      </w:pPr>
    </w:p>
    <w:p w14:paraId="5910D47B" w14:textId="77777777" w:rsidR="00E0766D" w:rsidRPr="00E0766D" w:rsidRDefault="00E0766D" w:rsidP="00E0766D">
      <w:pPr>
        <w:pStyle w:val="Nadpis1"/>
        <w:jc w:val="center"/>
        <w:rPr>
          <w:rFonts w:asciiTheme="minorHAnsi" w:hAnsiTheme="minorHAnsi" w:cstheme="minorHAnsi"/>
          <w:color w:val="auto"/>
          <w:sz w:val="22"/>
          <w:szCs w:val="22"/>
          <w:lang w:eastAsia="ar-SA"/>
        </w:rPr>
      </w:pPr>
      <w:r w:rsidRPr="00E0766D">
        <w:rPr>
          <w:rFonts w:asciiTheme="minorHAnsi" w:hAnsiTheme="minorHAnsi" w:cstheme="minorHAnsi"/>
          <w:color w:val="auto"/>
          <w:sz w:val="22"/>
          <w:szCs w:val="22"/>
        </w:rPr>
        <w:t>ČLÁNOK</w:t>
      </w:r>
      <w:r w:rsidRPr="00E0766D">
        <w:rPr>
          <w:rFonts w:asciiTheme="minorHAnsi" w:hAnsiTheme="minorHAnsi" w:cstheme="minorHAnsi"/>
          <w:color w:val="auto"/>
          <w:sz w:val="22"/>
          <w:szCs w:val="22"/>
          <w:lang w:eastAsia="ar-SA"/>
        </w:rPr>
        <w:t xml:space="preserve"> I</w:t>
      </w:r>
    </w:p>
    <w:p w14:paraId="7BAD7F3E" w14:textId="7B687EEE" w:rsidR="00E0766D" w:rsidRPr="00E0766D" w:rsidRDefault="00E0766D" w:rsidP="00E0766D">
      <w:pPr>
        <w:jc w:val="center"/>
        <w:rPr>
          <w:rFonts w:asciiTheme="minorHAnsi" w:hAnsiTheme="minorHAnsi" w:cstheme="minorHAnsi"/>
          <w:b/>
          <w:bCs/>
          <w:sz w:val="22"/>
          <w:szCs w:val="22"/>
        </w:rPr>
      </w:pPr>
      <w:r w:rsidRPr="00E0766D">
        <w:rPr>
          <w:rFonts w:asciiTheme="minorHAnsi" w:hAnsiTheme="minorHAnsi" w:cstheme="minorHAnsi"/>
          <w:b/>
          <w:bCs/>
          <w:sz w:val="22"/>
          <w:szCs w:val="22"/>
        </w:rPr>
        <w:t>Úvodné ustanovenia a preambula</w:t>
      </w:r>
    </w:p>
    <w:p w14:paraId="70B5B678" w14:textId="72DA644C" w:rsidR="00E0766D" w:rsidRPr="00E0766D" w:rsidRDefault="00E0766D" w:rsidP="00E0766D">
      <w:pPr>
        <w:rPr>
          <w:rFonts w:asciiTheme="minorHAnsi" w:hAnsiTheme="minorHAnsi" w:cstheme="minorHAnsi"/>
          <w:sz w:val="22"/>
          <w:szCs w:val="22"/>
        </w:rPr>
      </w:pPr>
    </w:p>
    <w:p w14:paraId="3F46B0EB" w14:textId="5206EF0F" w:rsidR="00E0766D" w:rsidRPr="00E0766D" w:rsidRDefault="00E0766D" w:rsidP="00E0766D">
      <w:pPr>
        <w:pStyle w:val="Odsekzoznamu"/>
        <w:numPr>
          <w:ilvl w:val="1"/>
          <w:numId w:val="1"/>
        </w:numPr>
        <w:jc w:val="both"/>
        <w:rPr>
          <w:rFonts w:asciiTheme="minorHAnsi" w:hAnsiTheme="minorHAnsi" w:cstheme="minorHAnsi"/>
          <w:sz w:val="22"/>
          <w:szCs w:val="22"/>
        </w:rPr>
      </w:pPr>
      <w:r w:rsidRPr="00E0766D">
        <w:rPr>
          <w:rFonts w:asciiTheme="minorHAnsi" w:hAnsiTheme="minorHAnsi" w:cstheme="minorHAnsi"/>
          <w:sz w:val="22"/>
          <w:szCs w:val="22"/>
        </w:rPr>
        <w:t>Zmluvné strany sa rozhodli vstúpiť do vzájomne prospešnej spolupráce, dodržiavajúc pri tom, zásady poctivého obchodného styku, obchodné zvyklosti, dobré mravy a právne normy upravujúce túto spoluprácu, pričom sa jedná o spoluprácu v oblasti stavebníctva, ktorých realizátorom je zhotoviteľ.</w:t>
      </w:r>
    </w:p>
    <w:p w14:paraId="5818FF4C" w14:textId="589E4E96" w:rsidR="00E0766D" w:rsidRPr="00E0766D" w:rsidRDefault="00E0766D" w:rsidP="00E0766D">
      <w:pPr>
        <w:pStyle w:val="Odsekzoznamu"/>
        <w:numPr>
          <w:ilvl w:val="1"/>
          <w:numId w:val="1"/>
        </w:numPr>
        <w:jc w:val="both"/>
        <w:rPr>
          <w:rFonts w:asciiTheme="minorHAnsi" w:hAnsiTheme="minorHAnsi" w:cstheme="minorHAnsi"/>
          <w:sz w:val="22"/>
          <w:szCs w:val="22"/>
        </w:rPr>
      </w:pPr>
      <w:r w:rsidRPr="00E0766D">
        <w:rPr>
          <w:rFonts w:asciiTheme="minorHAnsi" w:hAnsiTheme="minorHAnsi" w:cstheme="minorHAnsi"/>
          <w:sz w:val="22"/>
          <w:szCs w:val="22"/>
        </w:rPr>
        <w:t xml:space="preserve">Zhotoviteľ – v procese verejného obstarávania ako uchádzač, predložením svojej ponuky v plnom </w:t>
      </w:r>
      <w:r w:rsidRPr="00E0766D">
        <w:rPr>
          <w:rFonts w:asciiTheme="minorHAnsi" w:hAnsiTheme="minorHAnsi" w:cstheme="minorHAnsi"/>
          <w:sz w:val="22"/>
          <w:szCs w:val="22"/>
        </w:rPr>
        <w:lastRenderedPageBreak/>
        <w:t>rozsahu a bez obmedzenia akceptuje všetky zmluvné podmienky a požiadavky zákazky vrátane všetkých častí obsiahnutých v súťažných podkladoch, v oznámení o vyhlásení verejného obstarávania – výzve na predkladanie ponúk, ako výlučné požiadavky verejného obstarávateľa (objednávateľa) v predmetnom verejnom obstarávaní: zákazka na uskutočnenie stavebných prác predmetu zákazky s názvom „</w:t>
      </w:r>
      <w:r w:rsidR="00103302" w:rsidRPr="00103302">
        <w:rPr>
          <w:rFonts w:asciiTheme="minorHAnsi" w:hAnsiTheme="minorHAnsi" w:cstheme="minorHAnsi"/>
          <w:b/>
          <w:bCs/>
          <w:sz w:val="22"/>
          <w:szCs w:val="22"/>
        </w:rPr>
        <w:t>Zvýšenie zamestnanosti podporou podnikania a inovácií v spoločnosti PAVLIČKO, s.r.o. - Prístavba dielni Osikov</w:t>
      </w:r>
      <w:r w:rsidRPr="00E0766D">
        <w:rPr>
          <w:rFonts w:asciiTheme="minorHAnsi" w:hAnsiTheme="minorHAnsi" w:cstheme="minorHAnsi"/>
          <w:sz w:val="22"/>
          <w:szCs w:val="22"/>
        </w:rPr>
        <w:t>“.</w:t>
      </w:r>
    </w:p>
    <w:p w14:paraId="14CC5B54" w14:textId="27D4BA78" w:rsidR="00E0766D" w:rsidRPr="00E0766D" w:rsidRDefault="00E0766D" w:rsidP="00E0766D">
      <w:pPr>
        <w:pStyle w:val="Odsekzoznamu"/>
        <w:numPr>
          <w:ilvl w:val="1"/>
          <w:numId w:val="1"/>
        </w:numPr>
        <w:jc w:val="both"/>
        <w:rPr>
          <w:rFonts w:asciiTheme="minorHAnsi" w:hAnsiTheme="minorHAnsi" w:cstheme="minorHAnsi"/>
          <w:sz w:val="22"/>
          <w:szCs w:val="22"/>
        </w:rPr>
      </w:pPr>
      <w:r w:rsidRPr="00E0766D">
        <w:rPr>
          <w:rFonts w:asciiTheme="minorHAnsi" w:hAnsiTheme="minorHAnsi" w:cstheme="minorHAnsi"/>
          <w:sz w:val="22"/>
          <w:szCs w:val="22"/>
        </w:rPr>
        <w:t>Zhotoviteľ deklaruje, že pri oceňovaní položiek Výkazu výmer – Rozpočtu zohľadnil podmienky Zmluvy a projektovej dokumentácie (prílohy súťažných podkladov), ktoré si podrobne preštudoval.</w:t>
      </w:r>
    </w:p>
    <w:p w14:paraId="2E8E73C9" w14:textId="77777777" w:rsidR="00E0766D" w:rsidRPr="00E0766D" w:rsidRDefault="00E0766D" w:rsidP="00E0766D">
      <w:pPr>
        <w:pStyle w:val="Odsekzoznamu"/>
        <w:numPr>
          <w:ilvl w:val="1"/>
          <w:numId w:val="1"/>
        </w:numPr>
        <w:jc w:val="both"/>
        <w:rPr>
          <w:rFonts w:asciiTheme="minorHAnsi" w:hAnsiTheme="minorHAnsi" w:cstheme="minorHAnsi"/>
          <w:sz w:val="22"/>
          <w:szCs w:val="22"/>
        </w:rPr>
      </w:pPr>
      <w:r w:rsidRPr="00E0766D">
        <w:rPr>
          <w:rFonts w:asciiTheme="minorHAnsi" w:hAnsiTheme="minorHAnsi" w:cstheme="minorHAnsi"/>
          <w:sz w:val="22"/>
          <w:szCs w:val="22"/>
        </w:rPr>
        <w:t>Meranie vykonaných prác:</w:t>
      </w:r>
    </w:p>
    <w:p w14:paraId="33ED63F1" w14:textId="77777777" w:rsidR="00E0766D" w:rsidRPr="00E0766D" w:rsidRDefault="00E0766D" w:rsidP="00E0766D">
      <w:pPr>
        <w:ind w:left="360"/>
        <w:jc w:val="both"/>
        <w:rPr>
          <w:rFonts w:asciiTheme="minorHAnsi" w:hAnsiTheme="minorHAnsi" w:cstheme="minorHAnsi"/>
          <w:sz w:val="22"/>
          <w:szCs w:val="22"/>
        </w:rPr>
      </w:pPr>
      <w:r w:rsidRPr="00E0766D">
        <w:rPr>
          <w:rFonts w:asciiTheme="minorHAnsi" w:hAnsiTheme="minorHAnsi" w:cstheme="minorHAnsi"/>
          <w:sz w:val="22"/>
          <w:szCs w:val="22"/>
        </w:rPr>
        <w:t xml:space="preserve">- pokiaľ nie je uvedené inak v projektovej dokumentácii (ďalej </w:t>
      </w:r>
      <w:proofErr w:type="spellStart"/>
      <w:r w:rsidRPr="00E0766D">
        <w:rPr>
          <w:rFonts w:asciiTheme="minorHAnsi" w:hAnsiTheme="minorHAnsi" w:cstheme="minorHAnsi"/>
          <w:sz w:val="22"/>
          <w:szCs w:val="22"/>
        </w:rPr>
        <w:t>len“PD</w:t>
      </w:r>
      <w:proofErr w:type="spellEnd"/>
      <w:r w:rsidRPr="00E0766D">
        <w:rPr>
          <w:rFonts w:asciiTheme="minorHAnsi" w:hAnsiTheme="minorHAnsi" w:cstheme="minorHAnsi"/>
          <w:sz w:val="22"/>
          <w:szCs w:val="22"/>
        </w:rPr>
        <w:t xml:space="preserve">“) alebo vo Výkaze výmer, za účelom platieb sa bude merať iba trvalé stavebné dielo. Skutočne vykonané práce sa budú merať a vyplácať „netto" (tzn. na základe skutočne vykonaných prác) odsúhlasených stavebným dozorom. Líniové časti stavby sa budú merať v horizontálnom priemete (pokiaľ Výkaz výmer neuvádza rúry na kusy, potom má zhotoviteľ nárok na úhradu počtu použitých kusov bez </w:t>
      </w:r>
      <w:proofErr w:type="spellStart"/>
      <w:r w:rsidRPr="00E0766D">
        <w:rPr>
          <w:rFonts w:asciiTheme="minorHAnsi" w:hAnsiTheme="minorHAnsi" w:cstheme="minorHAnsi"/>
          <w:sz w:val="22"/>
          <w:szCs w:val="22"/>
        </w:rPr>
        <w:t>stratného</w:t>
      </w:r>
      <w:proofErr w:type="spellEnd"/>
      <w:r w:rsidRPr="00E0766D">
        <w:rPr>
          <w:rFonts w:asciiTheme="minorHAnsi" w:hAnsiTheme="minorHAnsi" w:cstheme="minorHAnsi"/>
          <w:sz w:val="22"/>
          <w:szCs w:val="22"/>
        </w:rPr>
        <w:t>).</w:t>
      </w:r>
    </w:p>
    <w:p w14:paraId="2E50E125" w14:textId="77777777" w:rsidR="00E0766D" w:rsidRPr="00E0766D" w:rsidRDefault="00E0766D" w:rsidP="00E0766D">
      <w:pPr>
        <w:ind w:left="360"/>
        <w:jc w:val="both"/>
        <w:rPr>
          <w:rFonts w:asciiTheme="minorHAnsi" w:hAnsiTheme="minorHAnsi" w:cstheme="minorHAnsi"/>
          <w:sz w:val="22"/>
          <w:szCs w:val="22"/>
        </w:rPr>
      </w:pPr>
      <w:r w:rsidRPr="00E0766D">
        <w:rPr>
          <w:rFonts w:asciiTheme="minorHAnsi" w:hAnsiTheme="minorHAnsi" w:cstheme="minorHAnsi"/>
          <w:sz w:val="22"/>
          <w:szCs w:val="22"/>
        </w:rPr>
        <w:t>Pri zmenách, práce budú ocenené na rovnakom základe, na akom boli ocenené práce, ktoré sú obsiahnuté vo výkazoch, tzn. použijú sa jednotkové ceny z výkazu výmer - Rozpočtu okrem prípadov, keď takéto ceny neexistujú. V takýchto prípadoch sa použijú ceny systému CENKROS a ak ani také neexistujú, použijú sa ceny iného relevantného cenníka.</w:t>
      </w:r>
    </w:p>
    <w:p w14:paraId="17B25D2F" w14:textId="77777777" w:rsidR="00E0766D" w:rsidRPr="00E0766D" w:rsidRDefault="00E0766D" w:rsidP="00E0766D">
      <w:pPr>
        <w:ind w:left="360"/>
        <w:jc w:val="both"/>
        <w:rPr>
          <w:rFonts w:asciiTheme="minorHAnsi" w:hAnsiTheme="minorHAnsi" w:cstheme="minorHAnsi"/>
          <w:sz w:val="22"/>
          <w:szCs w:val="22"/>
        </w:rPr>
      </w:pPr>
      <w:r w:rsidRPr="00E0766D">
        <w:rPr>
          <w:rFonts w:asciiTheme="minorHAnsi" w:hAnsiTheme="minorHAnsi" w:cstheme="minorHAnsi"/>
          <w:sz w:val="22"/>
          <w:szCs w:val="22"/>
        </w:rPr>
        <w:t>Za straty a poškodenie materiálu a zariadení alebo ich časti počas zhotovenia stavebného diela (napr. straty v dôsledku skracovania rúr, zničenia alebo poškodenia materiálu počas dopravy a na stavenisku, prebytočnej zeminy v dôsledku nakyprenia), počas celého trvania Zmluvy a počas všetkých fáz výstavby zodpovedá výlučne zhotoviteľ. Objednávateľ tzv. „</w:t>
      </w:r>
      <w:proofErr w:type="spellStart"/>
      <w:r w:rsidRPr="00E0766D">
        <w:rPr>
          <w:rFonts w:asciiTheme="minorHAnsi" w:hAnsiTheme="minorHAnsi" w:cstheme="minorHAnsi"/>
          <w:sz w:val="22"/>
          <w:szCs w:val="22"/>
        </w:rPr>
        <w:t>stratné</w:t>
      </w:r>
      <w:proofErr w:type="spellEnd"/>
      <w:r w:rsidRPr="00E0766D">
        <w:rPr>
          <w:rFonts w:asciiTheme="minorHAnsi" w:hAnsiTheme="minorHAnsi" w:cstheme="minorHAnsi"/>
          <w:sz w:val="22"/>
          <w:szCs w:val="22"/>
        </w:rPr>
        <w:t xml:space="preserve">" mimo zadefinovaného vo výkaze výmer nebude uznávať; zhotoviteľ si musí </w:t>
      </w:r>
      <w:proofErr w:type="spellStart"/>
      <w:r w:rsidRPr="00E0766D">
        <w:rPr>
          <w:rFonts w:asciiTheme="minorHAnsi" w:hAnsiTheme="minorHAnsi" w:cstheme="minorHAnsi"/>
          <w:sz w:val="22"/>
          <w:szCs w:val="22"/>
        </w:rPr>
        <w:t>stratné</w:t>
      </w:r>
      <w:proofErr w:type="spellEnd"/>
      <w:r w:rsidRPr="00E0766D">
        <w:rPr>
          <w:rFonts w:asciiTheme="minorHAnsi" w:hAnsiTheme="minorHAnsi" w:cstheme="minorHAnsi"/>
          <w:sz w:val="22"/>
          <w:szCs w:val="22"/>
        </w:rPr>
        <w:t xml:space="preserve"> započítať do jednotkových cien.</w:t>
      </w:r>
    </w:p>
    <w:p w14:paraId="02F6E20C" w14:textId="30AD812F" w:rsidR="00E0766D" w:rsidRPr="00E0766D" w:rsidRDefault="00E0766D" w:rsidP="00E0766D">
      <w:pPr>
        <w:ind w:left="360"/>
        <w:jc w:val="both"/>
        <w:rPr>
          <w:rFonts w:asciiTheme="minorHAnsi" w:hAnsiTheme="minorHAnsi" w:cstheme="minorHAnsi"/>
          <w:sz w:val="22"/>
          <w:szCs w:val="22"/>
        </w:rPr>
      </w:pPr>
      <w:r w:rsidRPr="00E0766D">
        <w:rPr>
          <w:rFonts w:asciiTheme="minorHAnsi" w:hAnsiTheme="minorHAnsi" w:cstheme="minorHAnsi"/>
          <w:sz w:val="22"/>
          <w:szCs w:val="22"/>
        </w:rPr>
        <w:t>Použité jednotky merania: jednotky sú špecifikované v medzinárodnom jednotkovom systéme (SI) a použité v technických špecifikáciách a výkresoch.</w:t>
      </w:r>
    </w:p>
    <w:p w14:paraId="0B41A8E4" w14:textId="245C69C2" w:rsidR="00E0766D" w:rsidRDefault="00E0766D" w:rsidP="00E0766D">
      <w:pPr>
        <w:rPr>
          <w:rFonts w:asciiTheme="minorHAnsi" w:hAnsiTheme="minorHAnsi" w:cstheme="minorHAnsi"/>
          <w:sz w:val="22"/>
          <w:szCs w:val="22"/>
        </w:rPr>
      </w:pPr>
    </w:p>
    <w:p w14:paraId="4CD4401A" w14:textId="77777777" w:rsidR="00D902F0" w:rsidRPr="00D902F0" w:rsidRDefault="00D902F0" w:rsidP="00D902F0">
      <w:pPr>
        <w:pStyle w:val="Nadpis1"/>
        <w:spacing w:line="20" w:lineRule="atLeast"/>
        <w:jc w:val="center"/>
        <w:rPr>
          <w:color w:val="auto"/>
          <w:sz w:val="22"/>
          <w:szCs w:val="22"/>
          <w:lang w:eastAsia="ar-SA"/>
        </w:rPr>
      </w:pPr>
      <w:r w:rsidRPr="00D902F0">
        <w:rPr>
          <w:color w:val="auto"/>
          <w:sz w:val="22"/>
          <w:szCs w:val="22"/>
        </w:rPr>
        <w:t>ČLÁNOK</w:t>
      </w:r>
      <w:r w:rsidRPr="00D902F0">
        <w:rPr>
          <w:color w:val="auto"/>
          <w:sz w:val="22"/>
          <w:szCs w:val="22"/>
          <w:lang w:eastAsia="ar-SA"/>
        </w:rPr>
        <w:t xml:space="preserve"> II</w:t>
      </w:r>
    </w:p>
    <w:p w14:paraId="0851FFF0" w14:textId="2A2F6553" w:rsidR="00D902F0" w:rsidRDefault="00D902F0" w:rsidP="00D902F0">
      <w:pPr>
        <w:jc w:val="center"/>
        <w:rPr>
          <w:b/>
          <w:sz w:val="22"/>
          <w:szCs w:val="22"/>
        </w:rPr>
      </w:pPr>
      <w:r w:rsidRPr="00D902F0">
        <w:rPr>
          <w:b/>
          <w:sz w:val="22"/>
          <w:szCs w:val="22"/>
        </w:rPr>
        <w:t>Východiskové údaje a</w:t>
      </w:r>
      <w:r>
        <w:rPr>
          <w:b/>
          <w:sz w:val="22"/>
          <w:szCs w:val="22"/>
        </w:rPr>
        <w:t> </w:t>
      </w:r>
      <w:r w:rsidRPr="00D902F0">
        <w:rPr>
          <w:b/>
          <w:sz w:val="22"/>
          <w:szCs w:val="22"/>
        </w:rPr>
        <w:t>podklady</w:t>
      </w:r>
    </w:p>
    <w:p w14:paraId="5928DB38" w14:textId="774EE1E3" w:rsidR="00D902F0" w:rsidRDefault="00D902F0" w:rsidP="00D902F0">
      <w:pPr>
        <w:rPr>
          <w:bCs/>
          <w:sz w:val="22"/>
          <w:szCs w:val="22"/>
        </w:rPr>
      </w:pPr>
    </w:p>
    <w:p w14:paraId="42380150" w14:textId="04B3DDDA" w:rsidR="00D902F0" w:rsidRPr="00B15238" w:rsidRDefault="00D902F0" w:rsidP="00D902F0">
      <w:pPr>
        <w:pStyle w:val="sloseznamu"/>
        <w:numPr>
          <w:ilvl w:val="1"/>
          <w:numId w:val="4"/>
        </w:numPr>
        <w:tabs>
          <w:tab w:val="left" w:pos="567"/>
        </w:tabs>
        <w:spacing w:line="20" w:lineRule="atLeast"/>
        <w:ind w:left="426" w:hanging="426"/>
        <w:jc w:val="both"/>
        <w:rPr>
          <w:rFonts w:ascii="Calibri" w:hAnsi="Calibri"/>
          <w:color w:val="auto"/>
          <w:sz w:val="22"/>
          <w:szCs w:val="22"/>
        </w:rPr>
      </w:pPr>
      <w:r w:rsidRPr="00B15238">
        <w:rPr>
          <w:rFonts w:ascii="Calibri" w:hAnsi="Calibri"/>
          <w:color w:val="auto"/>
          <w:sz w:val="22"/>
          <w:szCs w:val="22"/>
        </w:rPr>
        <w:t>Východiskovými podkladmi a údajmi pre uzavretie tejto Zmluvy sú:</w:t>
      </w:r>
    </w:p>
    <w:p w14:paraId="799728F5" w14:textId="77777777" w:rsidR="00D902F0" w:rsidRPr="00B15238" w:rsidRDefault="00D902F0" w:rsidP="00D902F0">
      <w:pPr>
        <w:pStyle w:val="sloseznamu"/>
        <w:numPr>
          <w:ilvl w:val="0"/>
          <w:numId w:val="5"/>
        </w:numPr>
        <w:spacing w:line="20" w:lineRule="atLeast"/>
        <w:ind w:left="709" w:hanging="284"/>
        <w:jc w:val="both"/>
        <w:rPr>
          <w:rFonts w:ascii="Calibri" w:hAnsi="Calibri"/>
          <w:color w:val="auto"/>
          <w:sz w:val="22"/>
          <w:szCs w:val="22"/>
          <w:lang w:eastAsia="ar-SA"/>
        </w:rPr>
      </w:pPr>
      <w:r w:rsidRPr="00B15238">
        <w:rPr>
          <w:rFonts w:ascii="Calibri" w:hAnsi="Calibri"/>
          <w:color w:val="auto"/>
          <w:sz w:val="22"/>
          <w:szCs w:val="22"/>
          <w:lang w:eastAsia="ar-SA"/>
        </w:rPr>
        <w:t xml:space="preserve">uchádzanie sa o nenávratný finančný príspevok (ďalej len „NFP“) </w:t>
      </w:r>
      <w:r w:rsidRPr="00B15238">
        <w:rPr>
          <w:rFonts w:ascii="Calibri" w:hAnsi="Calibri"/>
          <w:color w:val="auto"/>
          <w:sz w:val="22"/>
          <w:szCs w:val="22"/>
        </w:rPr>
        <w:t>z:</w:t>
      </w:r>
    </w:p>
    <w:p w14:paraId="470E7435" w14:textId="3C7E7632" w:rsidR="00D902F0" w:rsidRPr="00D902F0" w:rsidRDefault="00D902F0" w:rsidP="00D902F0">
      <w:pPr>
        <w:pStyle w:val="Nzov"/>
        <w:tabs>
          <w:tab w:val="left" w:pos="426"/>
          <w:tab w:val="left" w:pos="709"/>
        </w:tabs>
        <w:ind w:left="708"/>
        <w:jc w:val="left"/>
        <w:rPr>
          <w:rFonts w:ascii="Calibri" w:hAnsi="Calibri"/>
          <w:b w:val="0"/>
          <w:bCs w:val="0"/>
          <w:sz w:val="22"/>
          <w:szCs w:val="28"/>
        </w:rPr>
      </w:pPr>
      <w:r w:rsidRPr="00B15238">
        <w:rPr>
          <w:rFonts w:ascii="Calibri" w:hAnsi="Calibri"/>
          <w:b w:val="0"/>
          <w:bCs w:val="0"/>
        </w:rPr>
        <w:tab/>
      </w:r>
      <w:r w:rsidRPr="00D902F0">
        <w:rPr>
          <w:rFonts w:ascii="Calibri" w:hAnsi="Calibri"/>
          <w:bCs w:val="0"/>
          <w:sz w:val="22"/>
          <w:szCs w:val="28"/>
        </w:rPr>
        <w:t>Operačný program</w:t>
      </w:r>
      <w:r w:rsidRPr="00D902F0">
        <w:rPr>
          <w:rFonts w:ascii="Calibri" w:hAnsi="Calibri"/>
          <w:b w:val="0"/>
          <w:bCs w:val="0"/>
          <w:sz w:val="22"/>
          <w:szCs w:val="28"/>
        </w:rPr>
        <w:t xml:space="preserve">: </w:t>
      </w:r>
      <w:proofErr w:type="spellStart"/>
      <w:r w:rsidR="001A2B02">
        <w:rPr>
          <w:rFonts w:ascii="Calibri" w:hAnsi="Calibri"/>
          <w:b w:val="0"/>
          <w:bCs w:val="0"/>
          <w:sz w:val="22"/>
          <w:szCs w:val="28"/>
        </w:rPr>
        <w:t>iROP</w:t>
      </w:r>
      <w:proofErr w:type="spellEnd"/>
      <w:r>
        <w:rPr>
          <w:rFonts w:ascii="Calibri" w:hAnsi="Calibri"/>
          <w:b w:val="0"/>
          <w:bCs w:val="0"/>
          <w:sz w:val="22"/>
          <w:szCs w:val="28"/>
        </w:rPr>
        <w:t xml:space="preserve">, </w:t>
      </w:r>
      <w:r w:rsidRPr="00D902F0">
        <w:rPr>
          <w:rFonts w:ascii="Calibri" w:hAnsi="Calibri"/>
          <w:b w:val="0"/>
          <w:sz w:val="22"/>
        </w:rPr>
        <w:t xml:space="preserve">Kód výzvy </w:t>
      </w:r>
      <w:r w:rsidR="001A2B02" w:rsidRPr="001A2B02">
        <w:rPr>
          <w:rFonts w:asciiTheme="minorHAnsi" w:eastAsiaTheme="minorHAnsi" w:hAnsiTheme="minorHAnsi" w:cstheme="minorHAnsi"/>
          <w:color w:val="4F4E4E"/>
          <w:sz w:val="22"/>
          <w:szCs w:val="22"/>
          <w:lang w:eastAsia="en-US"/>
        </w:rPr>
        <w:t>IROP-CLLD-AJA7-511-003</w:t>
      </w:r>
      <w:r w:rsidR="00BF12FC">
        <w:rPr>
          <w:rFonts w:asciiTheme="minorHAnsi" w:eastAsiaTheme="minorHAnsi" w:hAnsiTheme="minorHAnsi" w:cstheme="minorHAnsi"/>
          <w:color w:val="4F4E4E"/>
          <w:sz w:val="22"/>
          <w:szCs w:val="22"/>
          <w:lang w:eastAsia="en-US"/>
        </w:rPr>
        <w:t>,</w:t>
      </w:r>
      <w:r w:rsidRPr="00B15238">
        <w:rPr>
          <w:rFonts w:ascii="Calibri" w:hAnsi="Calibri"/>
          <w:b w:val="0"/>
          <w:szCs w:val="22"/>
        </w:rPr>
        <w:tab/>
      </w:r>
      <w:r w:rsidRPr="00B15238">
        <w:rPr>
          <w:rFonts w:ascii="Calibri" w:hAnsi="Calibri"/>
          <w:b w:val="0"/>
          <w:szCs w:val="22"/>
        </w:rPr>
        <w:tab/>
      </w:r>
    </w:p>
    <w:p w14:paraId="108CF983" w14:textId="37068201" w:rsidR="00D902F0" w:rsidRPr="007877BA" w:rsidRDefault="00D902F0" w:rsidP="00D902F0">
      <w:pPr>
        <w:widowControl/>
        <w:autoSpaceDE/>
        <w:autoSpaceDN/>
        <w:adjustRightInd/>
        <w:ind w:left="708"/>
        <w:jc w:val="both"/>
        <w:rPr>
          <w:rFonts w:ascii="Trebuchet MS" w:hAnsi="Trebuchet MS"/>
          <w:b/>
          <w:bCs/>
          <w:sz w:val="24"/>
          <w:szCs w:val="24"/>
        </w:rPr>
      </w:pPr>
      <w:r w:rsidRPr="00B15238">
        <w:rPr>
          <w:sz w:val="22"/>
          <w:szCs w:val="22"/>
        </w:rPr>
        <w:t xml:space="preserve">kompletná dokumentácia z verejného obstarávania –zákazka na uskutočnenie stavebných prác predmetu zákazky s názvom: </w:t>
      </w:r>
      <w:r w:rsidRPr="00B15238">
        <w:rPr>
          <w:b/>
          <w:bCs/>
          <w:sz w:val="22"/>
          <w:szCs w:val="22"/>
        </w:rPr>
        <w:t>„</w:t>
      </w:r>
      <w:r w:rsidR="00103302" w:rsidRPr="00103302">
        <w:rPr>
          <w:rFonts w:asciiTheme="minorHAnsi" w:hAnsiTheme="minorHAnsi" w:cstheme="minorHAnsi"/>
          <w:b/>
          <w:bCs/>
          <w:sz w:val="22"/>
          <w:szCs w:val="22"/>
        </w:rPr>
        <w:t>Zvýšenie zamestnanosti podporou podnikania a inovácií v spoločnosti PAVLIČKO, s.r.o. - Prístavba dielni Osikov</w:t>
      </w:r>
      <w:r w:rsidRPr="00B15238">
        <w:rPr>
          <w:b/>
          <w:bCs/>
          <w:sz w:val="22"/>
          <w:szCs w:val="22"/>
        </w:rPr>
        <w:t>“</w:t>
      </w:r>
      <w:r w:rsidRPr="00B15238">
        <w:rPr>
          <w:sz w:val="22"/>
          <w:szCs w:val="22"/>
        </w:rPr>
        <w:t xml:space="preserve">,  </w:t>
      </w:r>
    </w:p>
    <w:p w14:paraId="0B4CCB6B" w14:textId="77777777" w:rsidR="00D902F0" w:rsidRPr="00B15238" w:rsidRDefault="00D902F0" w:rsidP="00D902F0">
      <w:pPr>
        <w:pStyle w:val="sloseznamu"/>
        <w:numPr>
          <w:ilvl w:val="0"/>
          <w:numId w:val="5"/>
        </w:numPr>
        <w:spacing w:line="20" w:lineRule="atLeast"/>
        <w:ind w:left="851" w:hanging="284"/>
        <w:jc w:val="both"/>
        <w:rPr>
          <w:rFonts w:ascii="Calibri" w:hAnsi="Calibri"/>
          <w:color w:val="auto"/>
          <w:sz w:val="22"/>
          <w:szCs w:val="22"/>
          <w:lang w:eastAsia="ar-SA"/>
        </w:rPr>
      </w:pPr>
      <w:r w:rsidRPr="00B15238">
        <w:rPr>
          <w:rFonts w:ascii="Calibri" w:hAnsi="Calibri"/>
          <w:color w:val="auto"/>
          <w:sz w:val="22"/>
          <w:szCs w:val="22"/>
        </w:rPr>
        <w:t>PD,</w:t>
      </w:r>
    </w:p>
    <w:p w14:paraId="1C247D86" w14:textId="77777777" w:rsidR="00D902F0" w:rsidRPr="00B15238" w:rsidRDefault="00D902F0" w:rsidP="00D902F0">
      <w:pPr>
        <w:pStyle w:val="sloseznamu"/>
        <w:numPr>
          <w:ilvl w:val="0"/>
          <w:numId w:val="5"/>
        </w:numPr>
        <w:spacing w:line="20" w:lineRule="atLeast"/>
        <w:ind w:left="851" w:hanging="284"/>
        <w:jc w:val="both"/>
        <w:rPr>
          <w:rFonts w:ascii="Calibri" w:hAnsi="Calibri"/>
          <w:color w:val="auto"/>
          <w:sz w:val="22"/>
          <w:szCs w:val="22"/>
          <w:lang w:eastAsia="ar-SA"/>
        </w:rPr>
      </w:pPr>
      <w:r w:rsidRPr="00B15238">
        <w:rPr>
          <w:rFonts w:ascii="Calibri" w:hAnsi="Calibri"/>
          <w:color w:val="auto"/>
          <w:sz w:val="22"/>
          <w:szCs w:val="22"/>
        </w:rPr>
        <w:t>Ocenený Výkaz výmer – Rozpočet,</w:t>
      </w:r>
    </w:p>
    <w:p w14:paraId="3EF03341" w14:textId="77777777" w:rsidR="00D902F0" w:rsidRPr="00B15238" w:rsidRDefault="00D902F0" w:rsidP="00D902F0">
      <w:pPr>
        <w:pStyle w:val="sloseznamu"/>
        <w:numPr>
          <w:ilvl w:val="0"/>
          <w:numId w:val="5"/>
        </w:numPr>
        <w:spacing w:line="20" w:lineRule="atLeast"/>
        <w:ind w:left="851" w:hanging="284"/>
        <w:jc w:val="both"/>
        <w:rPr>
          <w:rFonts w:ascii="Calibri" w:hAnsi="Calibri"/>
          <w:color w:val="auto"/>
          <w:sz w:val="22"/>
          <w:szCs w:val="22"/>
          <w:lang w:eastAsia="ar-SA"/>
        </w:rPr>
      </w:pPr>
      <w:r w:rsidRPr="00B15238">
        <w:rPr>
          <w:rFonts w:ascii="Calibri" w:hAnsi="Calibri"/>
          <w:color w:val="auto"/>
          <w:sz w:val="22"/>
          <w:szCs w:val="22"/>
        </w:rPr>
        <w:t>informácie získané miestnou obhliadkou lokality budúceho realizovaného stavebného diela.</w:t>
      </w:r>
    </w:p>
    <w:p w14:paraId="1FEB1996" w14:textId="77777777" w:rsidR="00D902F0" w:rsidRPr="00B15238" w:rsidRDefault="00D902F0" w:rsidP="00D902F0">
      <w:pPr>
        <w:pStyle w:val="sloseznamu"/>
        <w:numPr>
          <w:ilvl w:val="1"/>
          <w:numId w:val="4"/>
        </w:numPr>
        <w:tabs>
          <w:tab w:val="left" w:pos="567"/>
        </w:tabs>
        <w:spacing w:line="20" w:lineRule="atLeast"/>
        <w:ind w:left="567" w:hanging="567"/>
        <w:jc w:val="both"/>
        <w:rPr>
          <w:rStyle w:val="ra"/>
          <w:rFonts w:ascii="Calibri" w:hAnsi="Calibri"/>
          <w:color w:val="auto"/>
          <w:sz w:val="22"/>
          <w:szCs w:val="22"/>
        </w:rPr>
      </w:pPr>
      <w:r w:rsidRPr="00B15238">
        <w:rPr>
          <w:rFonts w:ascii="Calibri" w:hAnsi="Calibri"/>
          <w:color w:val="auto"/>
          <w:sz w:val="22"/>
          <w:szCs w:val="22"/>
        </w:rPr>
        <w:t>Východiskovými podkladmi pre zhotovenie diela sú podklady uvedené v bode 2.1 tohto Článku, a zároveň aj opodstatnené o</w:t>
      </w:r>
      <w:r w:rsidRPr="00B15238">
        <w:rPr>
          <w:rStyle w:val="ra"/>
          <w:rFonts w:ascii="Calibri" w:hAnsi="Calibri"/>
          <w:color w:val="auto"/>
          <w:sz w:val="22"/>
          <w:szCs w:val="22"/>
        </w:rPr>
        <w:t>peratívne pokyny objednávateľa zhotoviteľovi počas zhotovenia stavebného diela.</w:t>
      </w:r>
    </w:p>
    <w:p w14:paraId="19414239" w14:textId="77777777" w:rsidR="00D902F0" w:rsidRPr="00B15238" w:rsidRDefault="00D902F0" w:rsidP="00D902F0">
      <w:pPr>
        <w:pStyle w:val="sloseznamu"/>
        <w:numPr>
          <w:ilvl w:val="1"/>
          <w:numId w:val="4"/>
        </w:numPr>
        <w:tabs>
          <w:tab w:val="left" w:pos="567"/>
        </w:tabs>
        <w:spacing w:line="20" w:lineRule="atLeast"/>
        <w:ind w:left="567" w:hanging="567"/>
        <w:jc w:val="both"/>
        <w:rPr>
          <w:rStyle w:val="ra"/>
          <w:rFonts w:ascii="Calibri" w:hAnsi="Calibri"/>
          <w:color w:val="auto"/>
          <w:sz w:val="22"/>
          <w:szCs w:val="22"/>
        </w:rPr>
      </w:pPr>
      <w:r w:rsidRPr="00B15238">
        <w:rPr>
          <w:rFonts w:ascii="Calibri" w:hAnsi="Calibri"/>
          <w:color w:val="auto"/>
          <w:sz w:val="22"/>
          <w:szCs w:val="22"/>
        </w:rPr>
        <w:t>Východiskové podklady pre zhotovenie diela sú pre zhotoviteľa záväznými, pokiaľ sa zmluvné strany nedohodnú inak.</w:t>
      </w:r>
    </w:p>
    <w:p w14:paraId="283CBF45" w14:textId="0B7B6551" w:rsidR="00D902F0" w:rsidRDefault="00D902F0" w:rsidP="00D902F0">
      <w:pPr>
        <w:rPr>
          <w:rFonts w:asciiTheme="minorHAnsi" w:hAnsiTheme="minorHAnsi" w:cstheme="minorHAnsi"/>
          <w:bCs/>
          <w:sz w:val="22"/>
          <w:szCs w:val="22"/>
        </w:rPr>
      </w:pPr>
    </w:p>
    <w:p w14:paraId="198C7031" w14:textId="77777777" w:rsidR="00D902F0" w:rsidRPr="00B15238" w:rsidRDefault="00D902F0" w:rsidP="00D902F0">
      <w:pPr>
        <w:pStyle w:val="Nadpis1"/>
        <w:spacing w:line="20" w:lineRule="atLeast"/>
        <w:jc w:val="center"/>
        <w:rPr>
          <w:color w:val="auto"/>
          <w:sz w:val="22"/>
          <w:szCs w:val="22"/>
          <w:lang w:eastAsia="ar-SA"/>
        </w:rPr>
      </w:pPr>
      <w:r w:rsidRPr="00B15238">
        <w:rPr>
          <w:color w:val="auto"/>
          <w:sz w:val="22"/>
          <w:szCs w:val="22"/>
        </w:rPr>
        <w:t>ČLÁNOK</w:t>
      </w:r>
      <w:r w:rsidRPr="00B15238">
        <w:rPr>
          <w:color w:val="auto"/>
          <w:sz w:val="22"/>
          <w:szCs w:val="22"/>
          <w:lang w:eastAsia="ar-SA"/>
        </w:rPr>
        <w:t xml:space="preserve"> III</w:t>
      </w:r>
    </w:p>
    <w:p w14:paraId="3BB8B881" w14:textId="77777777" w:rsidR="00D902F0" w:rsidRPr="00B15238" w:rsidRDefault="00D902F0" w:rsidP="00D902F0">
      <w:pPr>
        <w:pStyle w:val="Nadpis1"/>
        <w:spacing w:line="20" w:lineRule="atLeast"/>
        <w:jc w:val="center"/>
        <w:rPr>
          <w:color w:val="auto"/>
          <w:sz w:val="22"/>
          <w:szCs w:val="22"/>
        </w:rPr>
      </w:pPr>
      <w:r w:rsidRPr="00B15238">
        <w:rPr>
          <w:color w:val="auto"/>
          <w:sz w:val="22"/>
          <w:szCs w:val="22"/>
        </w:rPr>
        <w:t>Predmet zmluvy</w:t>
      </w:r>
    </w:p>
    <w:p w14:paraId="388B0940" w14:textId="77777777" w:rsidR="00D902F0" w:rsidRPr="00B15238" w:rsidRDefault="00D902F0" w:rsidP="00D902F0">
      <w:pPr>
        <w:spacing w:line="20" w:lineRule="atLeast"/>
        <w:rPr>
          <w:sz w:val="22"/>
          <w:szCs w:val="22"/>
        </w:rPr>
      </w:pPr>
    </w:p>
    <w:p w14:paraId="48EEB4AA" w14:textId="4600C741" w:rsidR="00D902F0" w:rsidRPr="007955D9" w:rsidRDefault="00D902F0" w:rsidP="00D902F0">
      <w:pPr>
        <w:pStyle w:val="sloseznamu"/>
        <w:numPr>
          <w:ilvl w:val="1"/>
          <w:numId w:val="25"/>
        </w:numPr>
        <w:tabs>
          <w:tab w:val="left" w:pos="567"/>
        </w:tabs>
        <w:spacing w:line="20" w:lineRule="atLeast"/>
        <w:jc w:val="both"/>
        <w:rPr>
          <w:rFonts w:asciiTheme="minorHAnsi" w:hAnsiTheme="minorHAnsi" w:cstheme="minorHAnsi"/>
          <w:color w:val="auto"/>
          <w:sz w:val="22"/>
          <w:szCs w:val="22"/>
        </w:rPr>
      </w:pPr>
      <w:r w:rsidRPr="007955D9">
        <w:rPr>
          <w:rFonts w:asciiTheme="minorHAnsi" w:hAnsiTheme="minorHAnsi" w:cstheme="minorHAnsi"/>
          <w:color w:val="auto"/>
          <w:sz w:val="22"/>
          <w:szCs w:val="22"/>
        </w:rPr>
        <w:t xml:space="preserve">Predmetom tejto Zmluvy je realizácia stavebného diela, resp. uskutočnenie stavebných prác stavebného diela: </w:t>
      </w:r>
      <w:r w:rsidRPr="007955D9">
        <w:rPr>
          <w:rFonts w:asciiTheme="minorHAnsi" w:eastAsia="ArialMT" w:hAnsiTheme="minorHAnsi" w:cstheme="minorHAnsi"/>
          <w:b/>
          <w:color w:val="auto"/>
          <w:sz w:val="22"/>
          <w:szCs w:val="22"/>
        </w:rPr>
        <w:t>„</w:t>
      </w:r>
      <w:r w:rsidR="008A7942" w:rsidRPr="008A7942">
        <w:rPr>
          <w:rFonts w:asciiTheme="minorHAnsi" w:hAnsiTheme="minorHAnsi" w:cstheme="minorHAnsi"/>
          <w:b/>
          <w:bCs/>
          <w:sz w:val="22"/>
          <w:szCs w:val="22"/>
        </w:rPr>
        <w:t>Zvýšenie zamestnanosti podporou podnikania a inovácií v spoločnosti PAVLIČKO, s.r.o. - Prístavba dielni Osikov</w:t>
      </w:r>
      <w:r w:rsidRPr="007955D9">
        <w:rPr>
          <w:rFonts w:asciiTheme="minorHAnsi" w:hAnsiTheme="minorHAnsi" w:cstheme="minorHAnsi"/>
          <w:b/>
          <w:bCs/>
          <w:color w:val="auto"/>
          <w:sz w:val="22"/>
          <w:szCs w:val="22"/>
        </w:rPr>
        <w:t>“</w:t>
      </w:r>
      <w:r w:rsidRPr="007955D9">
        <w:rPr>
          <w:rFonts w:asciiTheme="minorHAnsi" w:hAnsiTheme="minorHAnsi" w:cstheme="minorHAnsi"/>
          <w:color w:val="auto"/>
          <w:sz w:val="22"/>
          <w:szCs w:val="22"/>
        </w:rPr>
        <w:t xml:space="preserve">. Miesto stavby: </w:t>
      </w:r>
      <w:r w:rsidR="00586A66" w:rsidRPr="00586A66">
        <w:rPr>
          <w:rFonts w:asciiTheme="minorHAnsi" w:eastAsiaTheme="minorHAnsi" w:hAnsiTheme="minorHAnsi" w:cstheme="minorHAnsi"/>
          <w:sz w:val="22"/>
          <w:szCs w:val="22"/>
          <w:lang w:eastAsia="en-US"/>
        </w:rPr>
        <w:t>Obec Osikov, parcele č. 562/25</w:t>
      </w:r>
      <w:r w:rsidR="001578E6">
        <w:rPr>
          <w:rFonts w:asciiTheme="minorHAnsi" w:eastAsiaTheme="minorHAnsi" w:hAnsiTheme="minorHAnsi" w:cstheme="minorHAnsi"/>
          <w:sz w:val="22"/>
          <w:szCs w:val="22"/>
          <w:lang w:eastAsia="en-US"/>
        </w:rPr>
        <w:t>,</w:t>
      </w:r>
    </w:p>
    <w:p w14:paraId="0895C47D" w14:textId="26E8E454" w:rsidR="00D902F0" w:rsidRPr="007955D9" w:rsidRDefault="00D902F0" w:rsidP="00D902F0">
      <w:pPr>
        <w:pStyle w:val="sloseznamu"/>
        <w:tabs>
          <w:tab w:val="left" w:pos="567"/>
        </w:tabs>
        <w:spacing w:line="20" w:lineRule="atLeast"/>
        <w:ind w:left="360"/>
        <w:jc w:val="both"/>
        <w:rPr>
          <w:rFonts w:asciiTheme="minorHAnsi" w:hAnsiTheme="minorHAnsi" w:cstheme="minorHAnsi"/>
          <w:color w:val="auto"/>
          <w:sz w:val="22"/>
          <w:szCs w:val="22"/>
        </w:rPr>
      </w:pPr>
      <w:r w:rsidRPr="007955D9">
        <w:rPr>
          <w:rFonts w:asciiTheme="minorHAnsi" w:hAnsiTheme="minorHAnsi" w:cstheme="minorHAnsi"/>
          <w:color w:val="auto"/>
          <w:sz w:val="22"/>
          <w:szCs w:val="22"/>
        </w:rPr>
        <w:t xml:space="preserve">  </w:t>
      </w:r>
    </w:p>
    <w:p w14:paraId="749FA402" w14:textId="7FFACF16" w:rsidR="00D902F0" w:rsidRDefault="00D902F0" w:rsidP="00D902F0">
      <w:pPr>
        <w:pStyle w:val="sloseznamu"/>
        <w:numPr>
          <w:ilvl w:val="1"/>
          <w:numId w:val="25"/>
        </w:numPr>
        <w:tabs>
          <w:tab w:val="left" w:pos="567"/>
        </w:tabs>
        <w:ind w:left="567" w:hanging="567"/>
        <w:jc w:val="both"/>
        <w:rPr>
          <w:rFonts w:asciiTheme="minorHAnsi" w:hAnsiTheme="minorHAnsi" w:cstheme="minorHAnsi"/>
          <w:color w:val="auto"/>
          <w:sz w:val="22"/>
          <w:szCs w:val="22"/>
        </w:rPr>
      </w:pPr>
      <w:r w:rsidRPr="007955D9">
        <w:rPr>
          <w:rFonts w:asciiTheme="minorHAnsi" w:hAnsiTheme="minorHAnsi" w:cstheme="minorHAnsi"/>
          <w:color w:val="auto"/>
          <w:sz w:val="22"/>
          <w:szCs w:val="22"/>
        </w:rPr>
        <w:lastRenderedPageBreak/>
        <w:t>Objektová sústava diela predstavuje:</w:t>
      </w:r>
    </w:p>
    <w:p w14:paraId="208C27A3" w14:textId="51F8084D" w:rsidR="003523A6" w:rsidRPr="003523A6" w:rsidRDefault="00BC4C52" w:rsidP="00D902F0">
      <w:pPr>
        <w:pStyle w:val="sloseznamu"/>
        <w:numPr>
          <w:ilvl w:val="0"/>
          <w:numId w:val="30"/>
        </w:numPr>
        <w:tabs>
          <w:tab w:val="left" w:pos="567"/>
        </w:tabs>
        <w:jc w:val="both"/>
        <w:rPr>
          <w:rFonts w:asciiTheme="minorHAnsi" w:hAnsiTheme="minorHAnsi" w:cstheme="minorHAnsi"/>
          <w:sz w:val="22"/>
          <w:szCs w:val="22"/>
        </w:rPr>
      </w:pPr>
      <w:r w:rsidRPr="00BC4C52">
        <w:rPr>
          <w:rFonts w:asciiTheme="minorHAnsi" w:hAnsiTheme="minorHAnsi" w:cstheme="minorHAnsi"/>
          <w:sz w:val="22"/>
          <w:szCs w:val="22"/>
        </w:rPr>
        <w:t xml:space="preserve">SO - 01 – </w:t>
      </w:r>
      <w:r w:rsidR="009709AA">
        <w:rPr>
          <w:rFonts w:asciiTheme="minorHAnsi" w:hAnsiTheme="minorHAnsi" w:cstheme="minorHAnsi"/>
          <w:sz w:val="22"/>
          <w:szCs w:val="22"/>
        </w:rPr>
        <w:t>Vlastný objekt</w:t>
      </w:r>
    </w:p>
    <w:p w14:paraId="68E8CA1B" w14:textId="290ADB4F" w:rsidR="00D902F0" w:rsidRPr="003523A6" w:rsidRDefault="00D902F0" w:rsidP="003523A6">
      <w:pPr>
        <w:pStyle w:val="sloseznamu"/>
        <w:tabs>
          <w:tab w:val="left" w:pos="567"/>
        </w:tabs>
        <w:ind w:left="927"/>
        <w:jc w:val="both"/>
        <w:rPr>
          <w:rFonts w:asciiTheme="minorHAnsi" w:hAnsiTheme="minorHAnsi" w:cstheme="minorHAnsi"/>
          <w:sz w:val="22"/>
          <w:szCs w:val="22"/>
        </w:rPr>
      </w:pPr>
      <w:r w:rsidRPr="003523A6">
        <w:rPr>
          <w:rFonts w:asciiTheme="minorHAnsi" w:eastAsia="ArialMT" w:hAnsiTheme="minorHAnsi" w:cstheme="minorHAnsi"/>
          <w:sz w:val="22"/>
          <w:szCs w:val="22"/>
        </w:rPr>
        <w:t>Podrobné vymedzenie stavebného diela je uvedené:</w:t>
      </w:r>
    </w:p>
    <w:p w14:paraId="459E5A74" w14:textId="77777777" w:rsidR="00D902F0" w:rsidRPr="007955D9" w:rsidRDefault="00D902F0" w:rsidP="00D902F0">
      <w:pPr>
        <w:tabs>
          <w:tab w:val="left" w:pos="567"/>
        </w:tabs>
        <w:ind w:left="567" w:hanging="567"/>
        <w:jc w:val="both"/>
        <w:rPr>
          <w:rFonts w:asciiTheme="minorHAnsi" w:eastAsia="ArialMT" w:hAnsiTheme="minorHAnsi" w:cstheme="minorHAnsi"/>
          <w:sz w:val="22"/>
          <w:szCs w:val="22"/>
        </w:rPr>
      </w:pPr>
      <w:r w:rsidRPr="007955D9">
        <w:rPr>
          <w:rFonts w:asciiTheme="minorHAnsi" w:eastAsia="ArialMT" w:hAnsiTheme="minorHAnsi" w:cstheme="minorHAnsi"/>
          <w:sz w:val="22"/>
          <w:szCs w:val="22"/>
        </w:rPr>
        <w:tab/>
        <w:t>- v PD,</w:t>
      </w:r>
    </w:p>
    <w:p w14:paraId="6700FC84" w14:textId="77777777" w:rsidR="00D902F0" w:rsidRPr="007955D9" w:rsidRDefault="00D902F0" w:rsidP="00D902F0">
      <w:pPr>
        <w:pStyle w:val="sloseznamu"/>
        <w:tabs>
          <w:tab w:val="left" w:pos="567"/>
        </w:tabs>
        <w:ind w:left="567" w:hanging="567"/>
        <w:jc w:val="both"/>
        <w:rPr>
          <w:rFonts w:asciiTheme="minorHAnsi" w:hAnsiTheme="minorHAnsi" w:cstheme="minorHAnsi"/>
          <w:color w:val="auto"/>
          <w:sz w:val="22"/>
          <w:szCs w:val="22"/>
        </w:rPr>
      </w:pPr>
      <w:r w:rsidRPr="007955D9">
        <w:rPr>
          <w:rFonts w:asciiTheme="minorHAnsi" w:eastAsia="ArialMT" w:hAnsiTheme="minorHAnsi" w:cstheme="minorHAnsi"/>
          <w:color w:val="auto"/>
          <w:sz w:val="22"/>
          <w:szCs w:val="22"/>
        </w:rPr>
        <w:tab/>
        <w:t>- vo vyplnenom a ocenenom V</w:t>
      </w:r>
      <w:r w:rsidRPr="007955D9">
        <w:rPr>
          <w:rFonts w:asciiTheme="minorHAnsi" w:hAnsiTheme="minorHAnsi" w:cstheme="minorHAnsi"/>
          <w:color w:val="auto"/>
          <w:sz w:val="22"/>
          <w:szCs w:val="22"/>
        </w:rPr>
        <w:t>ýkaze výmer – Rozpočte.</w:t>
      </w:r>
    </w:p>
    <w:p w14:paraId="2BE42EC5" w14:textId="26CBD6EC" w:rsidR="00D902F0" w:rsidRPr="007955D9" w:rsidRDefault="00D902F0" w:rsidP="00D902F0">
      <w:pPr>
        <w:pStyle w:val="sloseznamu"/>
        <w:numPr>
          <w:ilvl w:val="1"/>
          <w:numId w:val="25"/>
        </w:numPr>
        <w:tabs>
          <w:tab w:val="left" w:pos="567"/>
        </w:tabs>
        <w:spacing w:line="20" w:lineRule="atLeast"/>
        <w:ind w:left="567" w:hanging="567"/>
        <w:jc w:val="both"/>
        <w:rPr>
          <w:rFonts w:asciiTheme="minorHAnsi" w:hAnsiTheme="minorHAnsi" w:cstheme="minorHAnsi"/>
          <w:color w:val="auto"/>
          <w:sz w:val="22"/>
          <w:szCs w:val="22"/>
        </w:rPr>
      </w:pPr>
      <w:r w:rsidRPr="007955D9">
        <w:rPr>
          <w:rFonts w:asciiTheme="minorHAnsi" w:hAnsiTheme="minorHAnsi" w:cstheme="minorHAnsi"/>
          <w:color w:val="auto"/>
          <w:sz w:val="22"/>
          <w:szCs w:val="22"/>
        </w:rPr>
        <w:t xml:space="preserve">Pre odstránenie pochybností je Zhotoviteľ na základe tejto Zmluvy povinný zhotoviť dielo technicky a technologicky podľa projektovej dokumentácie a len v rozsahu, ktorý vyplýva tak z projektovej dokumentácie, ako aj z výkazu výmer/rozpočtu súčasne, </w:t>
      </w:r>
      <w:proofErr w:type="spellStart"/>
      <w:r w:rsidRPr="007955D9">
        <w:rPr>
          <w:rFonts w:asciiTheme="minorHAnsi" w:hAnsiTheme="minorHAnsi" w:cstheme="minorHAnsi"/>
          <w:color w:val="auto"/>
          <w:sz w:val="22"/>
          <w:szCs w:val="22"/>
        </w:rPr>
        <w:t>t.j</w:t>
      </w:r>
      <w:proofErr w:type="spellEnd"/>
      <w:r w:rsidRPr="007955D9">
        <w:rPr>
          <w:rFonts w:asciiTheme="minorHAnsi" w:hAnsiTheme="minorHAnsi" w:cstheme="minorHAnsi"/>
          <w:color w:val="auto"/>
          <w:sz w:val="22"/>
          <w:szCs w:val="22"/>
        </w:rPr>
        <w:t>. nie je povinný zhotoviť to, čo vyplýva z projektovej dokumentácie ale nevyplýva z výkazu výmer/rozpočtu, resp. nie je povinný zhotoviť to, čo vyplýva z výkazu výmer/rozpočtu ale nevyplýva z projektovej dokumentácie.</w:t>
      </w:r>
    </w:p>
    <w:p w14:paraId="6BE2F4BC" w14:textId="77777777" w:rsidR="00D902F0" w:rsidRPr="007955D9" w:rsidRDefault="00D902F0" w:rsidP="00D902F0">
      <w:pPr>
        <w:pStyle w:val="sloseznamu"/>
        <w:tabs>
          <w:tab w:val="left" w:pos="426"/>
        </w:tabs>
        <w:spacing w:line="20" w:lineRule="atLeast"/>
        <w:jc w:val="both"/>
        <w:rPr>
          <w:rFonts w:asciiTheme="minorHAnsi" w:hAnsiTheme="minorHAnsi" w:cstheme="minorHAnsi"/>
          <w:b/>
          <w:color w:val="auto"/>
          <w:sz w:val="22"/>
          <w:szCs w:val="22"/>
        </w:rPr>
      </w:pPr>
    </w:p>
    <w:p w14:paraId="7CD3C0D6" w14:textId="77777777" w:rsidR="00D902F0" w:rsidRPr="007955D9" w:rsidRDefault="00D902F0" w:rsidP="00D902F0">
      <w:pPr>
        <w:pStyle w:val="Nadpis1"/>
        <w:spacing w:line="20" w:lineRule="atLeast"/>
        <w:jc w:val="center"/>
        <w:rPr>
          <w:rFonts w:asciiTheme="minorHAnsi" w:hAnsiTheme="minorHAnsi" w:cstheme="minorHAnsi"/>
          <w:color w:val="auto"/>
          <w:sz w:val="22"/>
          <w:szCs w:val="22"/>
          <w:lang w:eastAsia="ar-SA"/>
        </w:rPr>
      </w:pPr>
      <w:r w:rsidRPr="007955D9">
        <w:rPr>
          <w:rFonts w:asciiTheme="minorHAnsi" w:hAnsiTheme="minorHAnsi" w:cstheme="minorHAnsi"/>
          <w:color w:val="auto"/>
          <w:sz w:val="22"/>
          <w:szCs w:val="22"/>
        </w:rPr>
        <w:t>ČLÁNOK</w:t>
      </w:r>
      <w:r w:rsidRPr="007955D9">
        <w:rPr>
          <w:rFonts w:asciiTheme="minorHAnsi" w:hAnsiTheme="minorHAnsi" w:cstheme="minorHAnsi"/>
          <w:color w:val="auto"/>
          <w:sz w:val="22"/>
          <w:szCs w:val="22"/>
          <w:lang w:eastAsia="ar-SA"/>
        </w:rPr>
        <w:t xml:space="preserve"> IV</w:t>
      </w:r>
    </w:p>
    <w:p w14:paraId="6299CB59" w14:textId="77777777" w:rsidR="00D902F0" w:rsidRPr="007955D9" w:rsidRDefault="00D902F0" w:rsidP="00D902F0">
      <w:pPr>
        <w:pStyle w:val="Nadpis1"/>
        <w:spacing w:line="20" w:lineRule="atLeast"/>
        <w:jc w:val="center"/>
        <w:rPr>
          <w:rFonts w:asciiTheme="minorHAnsi" w:hAnsiTheme="minorHAnsi" w:cstheme="minorHAnsi"/>
          <w:color w:val="auto"/>
          <w:sz w:val="22"/>
          <w:szCs w:val="22"/>
        </w:rPr>
      </w:pPr>
      <w:r w:rsidRPr="007955D9">
        <w:rPr>
          <w:rFonts w:asciiTheme="minorHAnsi" w:hAnsiTheme="minorHAnsi" w:cstheme="minorHAnsi"/>
          <w:color w:val="auto"/>
          <w:sz w:val="22"/>
          <w:szCs w:val="22"/>
        </w:rPr>
        <w:t>Rozsah a obsah predmetu zmluvy</w:t>
      </w:r>
    </w:p>
    <w:p w14:paraId="411B0E0B" w14:textId="77777777" w:rsidR="00D902F0" w:rsidRPr="00B15238" w:rsidRDefault="00D902F0" w:rsidP="00D902F0">
      <w:pPr>
        <w:spacing w:line="20" w:lineRule="atLeast"/>
        <w:jc w:val="center"/>
        <w:rPr>
          <w:sz w:val="22"/>
          <w:szCs w:val="22"/>
        </w:rPr>
      </w:pPr>
    </w:p>
    <w:p w14:paraId="45F68760" w14:textId="77777777" w:rsidR="00D902F0" w:rsidRPr="00B15238" w:rsidRDefault="00D902F0" w:rsidP="00D902F0">
      <w:pPr>
        <w:pStyle w:val="sloseznamu"/>
        <w:numPr>
          <w:ilvl w:val="0"/>
          <w:numId w:val="24"/>
        </w:numPr>
        <w:tabs>
          <w:tab w:val="left" w:pos="567"/>
        </w:tabs>
        <w:spacing w:line="20" w:lineRule="atLeast"/>
        <w:ind w:left="567" w:hanging="567"/>
        <w:jc w:val="both"/>
        <w:rPr>
          <w:rFonts w:ascii="Calibri" w:hAnsi="Calibri"/>
          <w:b/>
          <w:color w:val="auto"/>
          <w:sz w:val="22"/>
          <w:szCs w:val="22"/>
        </w:rPr>
      </w:pPr>
      <w:r w:rsidRPr="00B15238">
        <w:rPr>
          <w:rFonts w:ascii="Calibri" w:hAnsi="Calibri"/>
          <w:bCs/>
          <w:color w:val="auto"/>
          <w:sz w:val="22"/>
          <w:szCs w:val="22"/>
        </w:rPr>
        <w:t xml:space="preserve">Stavebné dielo identifikované v Článku III, </w:t>
      </w:r>
      <w:r w:rsidRPr="00B15238">
        <w:rPr>
          <w:rFonts w:ascii="Calibri" w:hAnsi="Calibri"/>
          <w:color w:val="auto"/>
          <w:sz w:val="22"/>
          <w:szCs w:val="22"/>
        </w:rPr>
        <w:t xml:space="preserve">bodoch 3.1 až 3.3 tejto Zmluvy a práce potrebné na jeho zhotovenie predstavujú konečný objem prác. Zhotoviteľ a objednávateľ sa dohodli, že ani jeden z nich nie je oprávnený jednostranne meniť dohodnutý rozsah prác podľa bodu 4.2 a 4.3 tohto Článku. </w:t>
      </w:r>
    </w:p>
    <w:p w14:paraId="1DB43D60" w14:textId="77777777" w:rsidR="00D902F0" w:rsidRPr="00B15238" w:rsidRDefault="00D902F0" w:rsidP="00D902F0">
      <w:pPr>
        <w:pStyle w:val="sloseznamu"/>
        <w:numPr>
          <w:ilvl w:val="0"/>
          <w:numId w:val="24"/>
        </w:numPr>
        <w:tabs>
          <w:tab w:val="left" w:pos="567"/>
        </w:tabs>
        <w:spacing w:line="20" w:lineRule="atLeast"/>
        <w:ind w:left="567" w:hanging="567"/>
        <w:jc w:val="both"/>
        <w:rPr>
          <w:rFonts w:ascii="Calibri" w:hAnsi="Calibri"/>
          <w:b/>
          <w:color w:val="auto"/>
          <w:sz w:val="22"/>
          <w:szCs w:val="22"/>
        </w:rPr>
      </w:pPr>
      <w:r w:rsidRPr="00B15238">
        <w:rPr>
          <w:rFonts w:ascii="Calibri" w:hAnsi="Calibri"/>
          <w:bCs/>
          <w:color w:val="auto"/>
          <w:sz w:val="22"/>
          <w:szCs w:val="22"/>
        </w:rPr>
        <w:t>Zhotoviteľ nevykoná žia</w:t>
      </w:r>
      <w:r w:rsidRPr="00B15238">
        <w:rPr>
          <w:rFonts w:ascii="Calibri" w:hAnsi="Calibri"/>
          <w:color w:val="auto"/>
          <w:sz w:val="22"/>
          <w:szCs w:val="22"/>
        </w:rPr>
        <w:t>dne práce ani nepoužije materiál nad rámec tejto Zmluvy bez predchádzajúceho písomného súhlasu objednávateľa.</w:t>
      </w:r>
    </w:p>
    <w:p w14:paraId="26A35B00" w14:textId="77777777" w:rsidR="00D902F0" w:rsidRPr="00B15238" w:rsidRDefault="00D902F0" w:rsidP="00D902F0">
      <w:pPr>
        <w:pStyle w:val="sloseznamu"/>
        <w:numPr>
          <w:ilvl w:val="0"/>
          <w:numId w:val="24"/>
        </w:numPr>
        <w:tabs>
          <w:tab w:val="left" w:pos="567"/>
        </w:tabs>
        <w:spacing w:line="20" w:lineRule="atLeast"/>
        <w:ind w:left="567" w:hanging="567"/>
        <w:jc w:val="both"/>
        <w:rPr>
          <w:rFonts w:ascii="Calibri" w:hAnsi="Calibri"/>
          <w:b/>
          <w:color w:val="auto"/>
          <w:sz w:val="22"/>
          <w:szCs w:val="22"/>
        </w:rPr>
      </w:pPr>
      <w:r w:rsidRPr="00B15238">
        <w:rPr>
          <w:rFonts w:ascii="Calibri" w:hAnsi="Calibri"/>
          <w:color w:val="auto"/>
          <w:sz w:val="22"/>
          <w:szCs w:val="22"/>
        </w:rPr>
        <w:t xml:space="preserve">Ak zhotoviteľ vykoná práce svojvoľne alebo svojvoľne použije materiál nad rámec tejto Zmluvy bez predchádzajúceho písomného súhlasu objednávateľa, takéto práce a použitý materiál nebudú uhradené objednávateľom zhotoviteľovi. </w:t>
      </w:r>
    </w:p>
    <w:p w14:paraId="2B6B5E32" w14:textId="77777777" w:rsidR="00D902F0" w:rsidRPr="00B15238" w:rsidRDefault="00D902F0" w:rsidP="00D902F0">
      <w:pPr>
        <w:widowControl/>
        <w:numPr>
          <w:ilvl w:val="0"/>
          <w:numId w:val="24"/>
        </w:numPr>
        <w:tabs>
          <w:tab w:val="left" w:pos="567"/>
        </w:tabs>
        <w:autoSpaceDE/>
        <w:autoSpaceDN/>
        <w:adjustRightInd/>
        <w:spacing w:line="20" w:lineRule="atLeast"/>
        <w:ind w:left="567" w:hanging="567"/>
        <w:jc w:val="both"/>
        <w:rPr>
          <w:sz w:val="22"/>
          <w:szCs w:val="22"/>
        </w:rPr>
      </w:pPr>
      <w:r w:rsidRPr="00B15238">
        <w:rPr>
          <w:sz w:val="22"/>
          <w:szCs w:val="22"/>
        </w:rPr>
        <w:t xml:space="preserve">Zhotoviteľ podpisom tejto Zmluvy potvrdzuje, že sa s predmetom stavebného diela oboznámil v dostatočnom predstihu a že pri dodržaní odbornej starostlivosti si ho prezrel a tak ponúkol aj cenu diela uvedenú a dohodnutú  v tejto Zmluve ako konečnú cenu diela obsahujúcu v sebe všetky účelné a potrebné náklady na materiál a práce, ktorými sa dosiahne riadne a včasné ukončenie realizácie celého stavebného diela vymedzeného v tejto Zmluve, ako aj jeho účelné užívanie. </w:t>
      </w:r>
    </w:p>
    <w:p w14:paraId="5109632E" w14:textId="77777777" w:rsidR="00D902F0" w:rsidRPr="00B15238" w:rsidRDefault="00D902F0" w:rsidP="00D902F0">
      <w:pPr>
        <w:spacing w:line="20" w:lineRule="atLeast"/>
        <w:jc w:val="both"/>
        <w:rPr>
          <w:sz w:val="22"/>
          <w:szCs w:val="22"/>
        </w:rPr>
      </w:pPr>
    </w:p>
    <w:p w14:paraId="702EAC55"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V</w:t>
      </w:r>
    </w:p>
    <w:p w14:paraId="499623CD"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Spôsob zhotovenia predmetu zmluvy a pravidlá pre zmenu subdodávateľov</w:t>
      </w:r>
    </w:p>
    <w:p w14:paraId="1FE8511B" w14:textId="77777777" w:rsidR="00D902F0" w:rsidRPr="00235815" w:rsidRDefault="00D902F0" w:rsidP="00D902F0">
      <w:pPr>
        <w:spacing w:line="20" w:lineRule="atLeast"/>
        <w:jc w:val="center"/>
        <w:rPr>
          <w:rFonts w:asciiTheme="minorHAnsi" w:hAnsiTheme="minorHAnsi" w:cstheme="minorHAnsi"/>
          <w:b/>
          <w:sz w:val="22"/>
          <w:szCs w:val="22"/>
        </w:rPr>
      </w:pPr>
    </w:p>
    <w:p w14:paraId="2E7C4649"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Predmet tejto Zmluvy – stavebné dielo musí byť vyhotovené na vysokej kvalitatívnej úrovni stavebno-montážnych prác, pri dodržaní parametrov projektu, platných  STN EN, podmienkami pri dodržaní BOZP a PO, súvisiacich noriem a predpisov, technologických postupov, všeobecne záväzných technických požiadaviek na stavbu, platných právnych, prevádzkových a bezpečnostných predpisov v SR.</w:t>
      </w:r>
    </w:p>
    <w:p w14:paraId="5C1420FE"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prehlasuje, že má odborné znalosti a patričnú spôsobilosť vzťahujúcu sa k predmetu tejto Zmluvy. Sú mu známe všetky príslušné predpisy, vyhlášky, zákony a normy ktoré sú platné v SR a bezprostredne súvisia s realizáciou predmetu tejto Zmluvy.</w:t>
      </w:r>
    </w:p>
    <w:p w14:paraId="12D60AEB"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je povinný denne viesť stavebný denník s očíslovanými listami, ktorý obsahuje dva oddeliteľné prepisy, do ktorého bude zapisovať všetky skutočnosti rozhodujúce pre  zhotovenie diela, ktorý bude trvalo prístupný na stavbe kompetentným osobám.</w:t>
      </w:r>
    </w:p>
    <w:p w14:paraId="5D42B831"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Počas realizácie stavebnomontážnych prác znáša nebezpečenstvo škody na zhotovovanom diele zhotoviteľ. V prípade poškodenia jestvujúcich konštrukcií pri vykonávaní stavebných prác zhotoviteľom, ten musí tieto dať do pôvodného stavu, resp. vyhovujúceho stavu, čo bude odsúhlasené objednávateľom, a to vo vzájomne dohodnutej lehote (táto lehota musí byť primeraná vo vzťahu k harmonogramu realizácie diela tak, aby nebol narušený záväzný termín ukončenia realizácie diela – predmetu tejto Zmluvy) medzi objednávateľom a zhotoviteľom, najneskôr však do termínu odovzdávacieho a preberacieho konania.</w:t>
      </w:r>
    </w:p>
    <w:p w14:paraId="63A12510"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lastRenderedPageBreak/>
        <w:t>Zhotoviteľ preberá v plnom rozsahu zodpovednosť za vlastné riadenie postupu prác, za bezpečnosť a ochranu zdravia vlastných pracovníkov a ostatných osôb ním pozvaných na stavbu počas jej realizácie a za sledovanie a dodržiavanie predpisov bezpečnosti práce a ochrany zdravia pri práci a požiarnej ochrany. Zhotoviteľ sa zaväzuje dodržiavať zákon NR SR č. 82/2005 Z. z. o nelegálnej práci a nelegálnom zamestnávaní.</w:t>
      </w:r>
    </w:p>
    <w:p w14:paraId="3817BAEB"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je povinný použiť pre realizáciu diela len materiály a výrobky v zmysle PD a oceneného Výkazu výmer - Rozpočtu s prípadnými ekvivalentmi uvedenými v Rozpočte, ktoré majú také vlastnosti, aby po dobu životnosti zrealizovaného diela bola pri bežnej údržbe zaručená požadovaná mechanická pevnosť a stabilita, požiarna bezpečnosť, hygienické požiadavky, ochrana zdravia a životného prostredia a bezpečnosti pri užívaní a pod.. </w:t>
      </w:r>
    </w:p>
    <w:p w14:paraId="016A96A0"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je vlastníkom týchto materiálov a výrobkov až do ich zabudovania – namontovania a ich zaplatenia, pokiaľ materiál nebol uhradený priamo objednávateľom.</w:t>
      </w:r>
    </w:p>
    <w:p w14:paraId="10320535" w14:textId="7CC0E979"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Zmluvné strany sa dohodli, že počas celej výstavby stavebného diela, až do riadneho odovzdania diela objednávateľovi, je objednávateľ a ním poverené osoby kedykoľvek oprávnený vstúpiť na stavenisko. </w:t>
      </w:r>
    </w:p>
    <w:p w14:paraId="632AEAC4"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je povinný bez ďalších náhrad pravidelne po celý čas realizácie stavebného diela odpratávať zo staveniska stavebný odpad vznikajúci pri jeho činnosti. </w:t>
      </w:r>
    </w:p>
    <w:p w14:paraId="007D4E01"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Nakladanie s odpadmi je zhotoviteľ povinný realizovať v súlade s platným zákonom upravujúcim nakladanie s odpadmi. Náklady na odstránenie odpadu musia byť zhotoviteľom kalkulované v celkovej cene predmetu tejto Zmluvy.      </w:t>
      </w:r>
    </w:p>
    <w:p w14:paraId="1F3C4995" w14:textId="77777777" w:rsidR="00D902F0" w:rsidRPr="00235815" w:rsidRDefault="00D902F0" w:rsidP="00D902F0">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je povinný ihneď ako sa dozvedel o vzniku akejkoľvek udalosti, ktorá bráni alebo sťažuje realizáciu predmetu tejto Zmluvy s dôsledkami predĺženia zmluvnej lehoty zhotovenia diela informovať objednávateľa a predmetnú skutočnosť zaznamenať do stavebného denníka vedeného zhotoviteľom.</w:t>
      </w:r>
    </w:p>
    <w:p w14:paraId="7D25A7B6" w14:textId="118CCB5B" w:rsidR="00D902F0" w:rsidRPr="00064F98" w:rsidRDefault="00D902F0" w:rsidP="00064F98">
      <w:pPr>
        <w:widowControl/>
        <w:numPr>
          <w:ilvl w:val="0"/>
          <w:numId w:val="2"/>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je povinný vyhotovovať elektronickú fotodokumentáciu uskutočnených prác, ktoré sa majú zakryť, počas realizácie predmetu tejto Zmluvy. </w:t>
      </w:r>
      <w:r w:rsidRPr="00064F98">
        <w:rPr>
          <w:rFonts w:asciiTheme="minorHAnsi" w:hAnsiTheme="minorHAnsi" w:cstheme="minorHAnsi"/>
          <w:sz w:val="22"/>
          <w:szCs w:val="22"/>
        </w:rPr>
        <w:t xml:space="preserve">  </w:t>
      </w:r>
    </w:p>
    <w:p w14:paraId="289FF49E" w14:textId="77777777" w:rsidR="00D902F0" w:rsidRPr="00235815" w:rsidRDefault="00D902F0" w:rsidP="00D902F0">
      <w:pPr>
        <w:spacing w:line="20" w:lineRule="atLeast"/>
        <w:jc w:val="both"/>
        <w:rPr>
          <w:rFonts w:asciiTheme="minorHAnsi" w:hAnsiTheme="minorHAnsi" w:cstheme="minorHAnsi"/>
          <w:sz w:val="22"/>
          <w:szCs w:val="22"/>
        </w:rPr>
      </w:pPr>
    </w:p>
    <w:p w14:paraId="1B7822D9"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VI</w:t>
      </w:r>
    </w:p>
    <w:p w14:paraId="6ADDA350"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Odovzdanie a prevzatie staveniska</w:t>
      </w:r>
    </w:p>
    <w:p w14:paraId="53CF3503" w14:textId="77777777" w:rsidR="00D902F0" w:rsidRPr="00235815" w:rsidRDefault="00D902F0" w:rsidP="00D902F0">
      <w:pPr>
        <w:spacing w:line="20" w:lineRule="atLeast"/>
        <w:ind w:left="714"/>
        <w:jc w:val="both"/>
        <w:rPr>
          <w:rFonts w:asciiTheme="minorHAnsi" w:hAnsiTheme="minorHAnsi" w:cstheme="minorHAnsi"/>
          <w:sz w:val="22"/>
          <w:szCs w:val="22"/>
        </w:rPr>
      </w:pPr>
    </w:p>
    <w:p w14:paraId="4F31A528"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Objednávateľ vytýči, resp. určí hranice staveniska, umožní zhotoviteľovi vstup na pozemky nachádzajúce sa na stavenisku.</w:t>
      </w:r>
    </w:p>
    <w:p w14:paraId="3E99CD0B" w14:textId="66CB61DB" w:rsidR="00D902F0" w:rsidRPr="00F649C4"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b/>
          <w:bCs/>
          <w:sz w:val="22"/>
          <w:szCs w:val="22"/>
        </w:rPr>
      </w:pPr>
      <w:r w:rsidRPr="00F649C4">
        <w:rPr>
          <w:rFonts w:asciiTheme="minorHAnsi" w:hAnsiTheme="minorHAnsi" w:cstheme="minorHAnsi"/>
          <w:b/>
          <w:bCs/>
          <w:sz w:val="22"/>
          <w:szCs w:val="22"/>
        </w:rPr>
        <w:t>Objednávateľ sa zaväzuje odovzdať a zhotoviteľ sa zaväzuje na písomnú výzvu Objednávateľa prevziať stavenisko pre realizáciu predmetného diela do 10 pracovných dní</w:t>
      </w:r>
      <w:r w:rsidR="00F649C4" w:rsidRPr="00F649C4">
        <w:rPr>
          <w:rFonts w:asciiTheme="minorHAnsi" w:hAnsiTheme="minorHAnsi" w:cstheme="minorHAnsi"/>
          <w:b/>
          <w:bCs/>
          <w:sz w:val="22"/>
          <w:szCs w:val="22"/>
        </w:rPr>
        <w:t xml:space="preserve"> od doručenia tejto výzvy</w:t>
      </w:r>
      <w:r w:rsidRPr="00F649C4">
        <w:rPr>
          <w:rFonts w:asciiTheme="minorHAnsi" w:hAnsiTheme="minorHAnsi" w:cstheme="minorHAnsi"/>
          <w:b/>
          <w:bCs/>
          <w:sz w:val="22"/>
          <w:szCs w:val="22"/>
        </w:rPr>
        <w:t>.</w:t>
      </w:r>
    </w:p>
    <w:p w14:paraId="2D5BECD9" w14:textId="68266FB5"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Objedn</w:t>
      </w:r>
      <w:r w:rsidRPr="00235815">
        <w:rPr>
          <w:rFonts w:asciiTheme="minorHAnsi" w:hAnsiTheme="minorHAnsi" w:cstheme="minorHAnsi"/>
          <w:sz w:val="22"/>
          <w:szCs w:val="22"/>
          <w:lang w:eastAsia="ar-SA"/>
        </w:rPr>
        <w:t>ávateľ sa zaväzuje odovzdať zhotoviteľovi stavenisko, na ktorom sa bude realizovať predmet tejto Zmluvy na základe písomného Záznamu z odovzdania a prevzatia staveniska, ktorého návrh pripraví objednávateľ.</w:t>
      </w:r>
      <w:r w:rsidR="008D3EA1">
        <w:rPr>
          <w:rFonts w:asciiTheme="minorHAnsi" w:hAnsiTheme="minorHAnsi" w:cstheme="minorHAnsi"/>
          <w:sz w:val="22"/>
          <w:szCs w:val="22"/>
          <w:lang w:eastAsia="ar-SA"/>
        </w:rPr>
        <w:t xml:space="preserve"> </w:t>
      </w:r>
      <w:r w:rsidRPr="00235815">
        <w:rPr>
          <w:rFonts w:asciiTheme="minorHAnsi" w:hAnsiTheme="minorHAnsi" w:cstheme="minorHAnsi"/>
          <w:sz w:val="22"/>
          <w:szCs w:val="22"/>
          <w:lang w:eastAsia="ar-SA"/>
        </w:rPr>
        <w:t xml:space="preserve">V zázname budú zaznamenané konkrétne doklady, rozhodnutia a bude jednoznačne vymedzený rozsah odovzdaného staveniska. </w:t>
      </w:r>
    </w:p>
    <w:p w14:paraId="1AC1F45F"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sa zaväzuje, že pre zariadenie staveniska využije len priestor určený objednávateľom.</w:t>
      </w:r>
    </w:p>
    <w:p w14:paraId="1DC8AA18"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lang w:eastAsia="ar-SA"/>
        </w:rPr>
        <w:t>Zhotoviteľ si zabezpečí prípadné stráženie a osvetlenie staveniska počas realizácie stavebného diela na vlastné náklady.</w:t>
      </w:r>
    </w:p>
    <w:p w14:paraId="36321C6F"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Objednávateľ nezodpovedá za prípadné straty a škody, ktoré vzniknú v dôsledku nezabezpečenia stráženia staveniska zhotoviteľom.</w:t>
      </w:r>
    </w:p>
    <w:p w14:paraId="3B798D44"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lang w:eastAsia="ar-SA"/>
        </w:rPr>
        <w:t>Zhotoviteľ vykoná také opatrenia, aby bolo stavenisko a jeho časti vhodne zabezpečené tak, aby nedochádzalo ku škodám, ktoré vzniknú odcudzením, poškodením alebo inou formou vandalizmu na predmete diela od prevzatia staveniska do odovzdania diela Objednávateľovi. V prípade, že dôjde ku vzniku škody odcudzením, poškodením alebo inou formou vandalizmu na predmete tejto Zmluvy alebo jeho časti, potom za túto škodu v celom rozsahu zodpovedá zhotoviteľ.</w:t>
      </w:r>
    </w:p>
    <w:p w14:paraId="412D335C"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je v prípade zhotovovania stavebného diela na mieste prístupnom tretím subjektom povinný primeraným a preukázateľným spôsobom zabezpečiť informovanosť tretích subjektov </w:t>
      </w:r>
      <w:r w:rsidRPr="00235815">
        <w:rPr>
          <w:rFonts w:asciiTheme="minorHAnsi" w:hAnsiTheme="minorHAnsi" w:cstheme="minorHAnsi"/>
          <w:sz w:val="22"/>
          <w:szCs w:val="22"/>
        </w:rPr>
        <w:lastRenderedPageBreak/>
        <w:t>o prebiehajúcich prácach na stavenisku, ako aj vytvoriť prostriedky zamedzenia vstupu týchto osôb na stavenisko.</w:t>
      </w:r>
    </w:p>
    <w:p w14:paraId="7E181919" w14:textId="77777777" w:rsidR="00D902F0" w:rsidRPr="00235815" w:rsidRDefault="00D902F0" w:rsidP="00D902F0">
      <w:pPr>
        <w:widowControl/>
        <w:numPr>
          <w:ilvl w:val="0"/>
          <w:numId w:val="6"/>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Za pohyb osôb na stavenisku zodpovedá výlučne zhotoviteľ.</w:t>
      </w:r>
    </w:p>
    <w:p w14:paraId="7D87DBA0" w14:textId="77777777" w:rsidR="00D902F0" w:rsidRPr="00235815" w:rsidRDefault="00D902F0" w:rsidP="00D902F0">
      <w:pPr>
        <w:pStyle w:val="Zkladntext1"/>
        <w:numPr>
          <w:ilvl w:val="0"/>
          <w:numId w:val="6"/>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Zhotoviteľ sa zaväzuje, že umožní vstup na stavenisko zamestnancom kontrolných orgánov Slovenskej republiky, pod dohľadom stavbyvedúceho alebo majstra, s cieľom odsúhlasiť alebo skontrolovať priebeh prác. Zhotoviteľ je povinný vytvoriť oprávneným kontrolným zamestnancom primerané podmienky na riadne a včasné vykonanie kontroly, riadne predkladať všetky vyžiadané informácie a listiny týkajúce sa realizácie predmetu tejto Zmluvy.</w:t>
      </w:r>
    </w:p>
    <w:p w14:paraId="60017997" w14:textId="77777777" w:rsidR="00D902F0" w:rsidRPr="00235815" w:rsidRDefault="00D902F0" w:rsidP="00D902F0">
      <w:pPr>
        <w:pStyle w:val="Zkladntext"/>
        <w:widowControl/>
        <w:numPr>
          <w:ilvl w:val="0"/>
          <w:numId w:val="6"/>
        </w:numPr>
        <w:tabs>
          <w:tab w:val="left" w:pos="360"/>
        </w:tabs>
        <w:suppressAutoHyphens/>
        <w:autoSpaceDE/>
        <w:autoSpaceDN/>
        <w:adjustRightInd/>
        <w:spacing w:after="0"/>
        <w:ind w:left="567" w:hanging="567"/>
        <w:jc w:val="both"/>
        <w:rPr>
          <w:rFonts w:asciiTheme="minorHAnsi" w:hAnsiTheme="minorHAnsi" w:cstheme="minorHAnsi"/>
          <w:sz w:val="22"/>
          <w:szCs w:val="22"/>
          <w:lang w:eastAsia="ar-SA"/>
        </w:rPr>
      </w:pPr>
      <w:r w:rsidRPr="00235815">
        <w:rPr>
          <w:rFonts w:asciiTheme="minorHAnsi" w:hAnsiTheme="minorHAnsi" w:cstheme="minorHAnsi"/>
          <w:sz w:val="22"/>
          <w:szCs w:val="22"/>
          <w:lang w:eastAsia="ar-SA"/>
        </w:rPr>
        <w:t>Zhotoviteľ musí vykonať také opatrenia počas realizácie diela, aby nedochádzalo k porušovaniu dobrých mravov (nepoužívanie alkoholických nápojov, drog, zamedzenie nevhodného správania, a pod.)</w:t>
      </w:r>
    </w:p>
    <w:p w14:paraId="33A2886C" w14:textId="77777777" w:rsidR="00D902F0" w:rsidRPr="00235815" w:rsidRDefault="00D902F0" w:rsidP="00D902F0">
      <w:pPr>
        <w:pStyle w:val="Zkladntext"/>
        <w:widowControl/>
        <w:numPr>
          <w:ilvl w:val="0"/>
          <w:numId w:val="6"/>
        </w:numPr>
        <w:tabs>
          <w:tab w:val="left" w:pos="360"/>
        </w:tabs>
        <w:suppressAutoHyphens/>
        <w:autoSpaceDE/>
        <w:autoSpaceDN/>
        <w:adjustRightInd/>
        <w:spacing w:after="0" w:line="20" w:lineRule="atLeast"/>
        <w:ind w:left="567" w:hanging="567"/>
        <w:jc w:val="both"/>
        <w:rPr>
          <w:rFonts w:asciiTheme="minorHAnsi" w:hAnsiTheme="minorHAnsi" w:cstheme="minorHAnsi"/>
          <w:sz w:val="22"/>
          <w:szCs w:val="22"/>
          <w:lang w:eastAsia="ar-SA"/>
        </w:rPr>
      </w:pPr>
      <w:r w:rsidRPr="00235815">
        <w:rPr>
          <w:rFonts w:asciiTheme="minorHAnsi" w:hAnsiTheme="minorHAnsi" w:cstheme="minorHAnsi"/>
          <w:sz w:val="22"/>
          <w:szCs w:val="22"/>
          <w:lang w:eastAsia="ar-SA"/>
        </w:rPr>
        <w:t>Objednávateľ poskytne (ak je to objektívne možné) zhotoviteľovi miesto napojenia sa na elektrickú energiu pre potreby výstavby; skutočnú spotrebu hradí Zhotoviteľ. Zhotoviteľ je inak povinný si zabezpečiť elektrickú energiu pre potreby výstavby na vlastné náklady.</w:t>
      </w:r>
    </w:p>
    <w:p w14:paraId="7D5866A8" w14:textId="77777777" w:rsidR="00D902F0" w:rsidRPr="00235815" w:rsidRDefault="00D902F0" w:rsidP="00D902F0">
      <w:pPr>
        <w:pStyle w:val="Zkladntext"/>
        <w:widowControl/>
        <w:numPr>
          <w:ilvl w:val="0"/>
          <w:numId w:val="6"/>
        </w:numPr>
        <w:tabs>
          <w:tab w:val="left" w:pos="360"/>
        </w:tabs>
        <w:suppressAutoHyphens/>
        <w:autoSpaceDE/>
        <w:autoSpaceDN/>
        <w:adjustRightInd/>
        <w:spacing w:after="0" w:line="20" w:lineRule="atLeast"/>
        <w:ind w:left="567" w:hanging="567"/>
        <w:jc w:val="both"/>
        <w:rPr>
          <w:rFonts w:asciiTheme="minorHAnsi" w:hAnsiTheme="minorHAnsi" w:cstheme="minorHAnsi"/>
          <w:sz w:val="22"/>
          <w:szCs w:val="22"/>
          <w:lang w:eastAsia="ar-SA"/>
        </w:rPr>
      </w:pPr>
      <w:r w:rsidRPr="00235815">
        <w:rPr>
          <w:rFonts w:asciiTheme="minorHAnsi" w:hAnsiTheme="minorHAnsi" w:cstheme="minorHAnsi"/>
          <w:sz w:val="22"/>
          <w:szCs w:val="22"/>
          <w:lang w:eastAsia="ar-SA"/>
        </w:rPr>
        <w:t>Objednávateľ poskytne (ak je to objektívne možné) zhotoviteľovi odberný bod vody pre potreby výstavby; skutočnú spotrebu hradí Zhotoviteľ. Zhotoviteľ je inak povinný si zabezpečiť odberný bod vody pre potreby výstavby na vlastné náklady.</w:t>
      </w:r>
    </w:p>
    <w:p w14:paraId="4367298D" w14:textId="77777777" w:rsidR="00D902F0" w:rsidRPr="00235815" w:rsidRDefault="00D902F0" w:rsidP="00D902F0">
      <w:pPr>
        <w:pStyle w:val="Zkladntext"/>
        <w:widowControl/>
        <w:numPr>
          <w:ilvl w:val="0"/>
          <w:numId w:val="6"/>
        </w:numPr>
        <w:tabs>
          <w:tab w:val="left" w:pos="360"/>
        </w:tabs>
        <w:suppressAutoHyphens/>
        <w:autoSpaceDE/>
        <w:autoSpaceDN/>
        <w:adjustRightInd/>
        <w:spacing w:after="0" w:line="20" w:lineRule="atLeast"/>
        <w:ind w:left="567" w:hanging="567"/>
        <w:jc w:val="both"/>
        <w:rPr>
          <w:rFonts w:asciiTheme="minorHAnsi" w:hAnsiTheme="minorHAnsi" w:cstheme="minorHAnsi"/>
          <w:sz w:val="22"/>
          <w:szCs w:val="22"/>
          <w:lang w:eastAsia="ar-SA"/>
        </w:rPr>
      </w:pPr>
      <w:r w:rsidRPr="00235815">
        <w:rPr>
          <w:rFonts w:asciiTheme="minorHAnsi" w:hAnsiTheme="minorHAnsi" w:cstheme="minorHAnsi"/>
          <w:sz w:val="22"/>
          <w:szCs w:val="22"/>
        </w:rPr>
        <w:t>Zhotoviteľ je povinný vypratať stavenisko najneskôr</w:t>
      </w:r>
      <w:r w:rsidRPr="00235815">
        <w:rPr>
          <w:rFonts w:asciiTheme="minorHAnsi" w:hAnsiTheme="minorHAnsi" w:cstheme="minorHAnsi"/>
          <w:sz w:val="22"/>
          <w:szCs w:val="22"/>
          <w:lang w:eastAsia="cs-CZ"/>
        </w:rPr>
        <w:t xml:space="preserve"> v lehote uvedenej v </w:t>
      </w:r>
      <w:r w:rsidRPr="00235815">
        <w:rPr>
          <w:rFonts w:asciiTheme="minorHAnsi" w:hAnsiTheme="minorHAnsi" w:cstheme="minorHAnsi"/>
          <w:sz w:val="22"/>
          <w:szCs w:val="22"/>
        </w:rPr>
        <w:t>Zápise o odovzdaní a prevzatí stavebného diela.</w:t>
      </w:r>
    </w:p>
    <w:p w14:paraId="67B1DD10" w14:textId="77777777" w:rsidR="00D902F0" w:rsidRPr="00235815" w:rsidRDefault="00D902F0" w:rsidP="00D902F0">
      <w:pPr>
        <w:spacing w:line="20" w:lineRule="atLeast"/>
        <w:jc w:val="both"/>
        <w:rPr>
          <w:rFonts w:asciiTheme="minorHAnsi" w:hAnsiTheme="minorHAnsi" w:cstheme="minorHAnsi"/>
          <w:sz w:val="22"/>
          <w:szCs w:val="22"/>
        </w:rPr>
      </w:pPr>
    </w:p>
    <w:p w14:paraId="2D7A9CA9"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VII</w:t>
      </w:r>
    </w:p>
    <w:p w14:paraId="53D8BDCF"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Cena predmetu zmluvy</w:t>
      </w:r>
    </w:p>
    <w:p w14:paraId="3CF693CD" w14:textId="77777777" w:rsidR="00D902F0" w:rsidRPr="00235815" w:rsidRDefault="00D902F0" w:rsidP="00D902F0">
      <w:pPr>
        <w:pStyle w:val="Zkladntext1"/>
        <w:rPr>
          <w:rFonts w:asciiTheme="minorHAnsi" w:hAnsiTheme="minorHAnsi" w:cstheme="minorHAnsi"/>
          <w:b/>
          <w:color w:val="auto"/>
          <w:sz w:val="22"/>
          <w:szCs w:val="22"/>
        </w:rPr>
      </w:pPr>
    </w:p>
    <w:p w14:paraId="5A910500" w14:textId="77777777" w:rsidR="00D902F0" w:rsidRPr="00235815"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Cena za zhotovenie diela v rozsahu Článku III tejto Zmluvy je dojednaná dohodou zmluvných strán na základe ponuky do verejného obstarávania – na základe listinnej podoby vyplneného a oceneného Výkazu výmer – Rozpočtu úspešným uchádzačom – zhotoviteľom, ktorý je súčasťou Prílohy č.1 tejto Zmluvy.</w:t>
      </w:r>
    </w:p>
    <w:p w14:paraId="0879AF90" w14:textId="77777777" w:rsidR="00D902F0" w:rsidRPr="00235815"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Cena je pevná a spracovaná v zmysle zákona NR SR č.18/1996 Z. z. o cenách v znení neskorších predpisov a vyhlášky MF SR č.87/1996 Z. z., ktorou sa vykonáva zákon NR SR č.18/1996 Z. z. o cenách v znení neskorších predpisov.</w:t>
      </w:r>
    </w:p>
    <w:p w14:paraId="3F50E3A1" w14:textId="77777777" w:rsidR="00D902F0" w:rsidRPr="00235815"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Cena je spracovaná na základe podstatných, funkčných, kvalitatívnych a dodacích podmienok určených v PD, Výkaze výmer - Rozpočte. </w:t>
      </w:r>
    </w:p>
    <w:p w14:paraId="1D3979CC" w14:textId="77777777" w:rsidR="00D902F0" w:rsidRPr="00235815"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Zhotoviteľ ocenil všetky položky Výkazu výmer a prehlasuje, že nijako nedovolene nepozmenil Výkaz výmer.  </w:t>
      </w:r>
    </w:p>
    <w:p w14:paraId="41024693" w14:textId="77777777" w:rsidR="00D902F0" w:rsidRPr="00235815"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Zhotoviteľ prehlasuje, že cena stavebného diela v sebe obsahuje všetky potrebné a účelné náklady na materiál a práce, ktoré sú potrebné a účelné pre vykonanie stavebného diela s prihliadnutím na povahu diela.</w:t>
      </w:r>
    </w:p>
    <w:p w14:paraId="0F5A497A" w14:textId="77777777" w:rsidR="00D902F0" w:rsidRPr="00331BBC"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331BBC">
        <w:rPr>
          <w:rFonts w:asciiTheme="minorHAnsi" w:hAnsiTheme="minorHAnsi" w:cstheme="minorHAnsi"/>
          <w:color w:val="auto"/>
          <w:sz w:val="22"/>
          <w:szCs w:val="22"/>
        </w:rPr>
        <w:t>Cena za celý predmet tejto Zmluvy činí:</w:t>
      </w:r>
      <w:r w:rsidRPr="00331BBC">
        <w:rPr>
          <w:rFonts w:asciiTheme="minorHAnsi" w:hAnsiTheme="minorHAnsi" w:cstheme="minorHAnsi"/>
          <w:color w:val="auto"/>
          <w:sz w:val="22"/>
          <w:szCs w:val="22"/>
        </w:rPr>
        <w:tab/>
      </w:r>
    </w:p>
    <w:p w14:paraId="15C17928" w14:textId="77777777" w:rsidR="00D902F0" w:rsidRPr="00627611" w:rsidRDefault="00D902F0" w:rsidP="00D902F0">
      <w:pPr>
        <w:tabs>
          <w:tab w:val="left" w:pos="567"/>
        </w:tabs>
        <w:spacing w:line="360" w:lineRule="auto"/>
        <w:ind w:left="567" w:hanging="567"/>
        <w:jc w:val="both"/>
        <w:rPr>
          <w:rFonts w:asciiTheme="minorHAnsi" w:hAnsiTheme="minorHAnsi" w:cstheme="minorHAnsi"/>
          <w:sz w:val="22"/>
          <w:szCs w:val="22"/>
        </w:rPr>
      </w:pPr>
      <w:r w:rsidRPr="00627611">
        <w:rPr>
          <w:rFonts w:asciiTheme="minorHAnsi" w:hAnsiTheme="minorHAnsi" w:cstheme="minorHAnsi"/>
          <w:sz w:val="22"/>
          <w:szCs w:val="22"/>
        </w:rPr>
        <w:tab/>
        <w:t xml:space="preserve">............................. € bez DPH, </w:t>
      </w:r>
      <w:r w:rsidRPr="00627611">
        <w:rPr>
          <w:rFonts w:asciiTheme="minorHAnsi" w:hAnsiTheme="minorHAnsi" w:cstheme="minorHAnsi"/>
          <w:sz w:val="22"/>
          <w:szCs w:val="22"/>
        </w:rPr>
        <w:tab/>
        <w:t>slovom ..............................................................................</w:t>
      </w:r>
    </w:p>
    <w:p w14:paraId="3A51B0F9" w14:textId="77777777" w:rsidR="00D902F0" w:rsidRPr="00627611" w:rsidRDefault="00D902F0" w:rsidP="00D902F0">
      <w:pPr>
        <w:tabs>
          <w:tab w:val="left" w:pos="567"/>
        </w:tabs>
        <w:spacing w:line="360" w:lineRule="auto"/>
        <w:ind w:left="567" w:hanging="567"/>
        <w:jc w:val="both"/>
        <w:rPr>
          <w:rFonts w:asciiTheme="minorHAnsi" w:hAnsiTheme="minorHAnsi" w:cstheme="minorHAnsi"/>
          <w:sz w:val="22"/>
          <w:szCs w:val="22"/>
        </w:rPr>
      </w:pPr>
      <w:r w:rsidRPr="00627611">
        <w:rPr>
          <w:rFonts w:asciiTheme="minorHAnsi" w:hAnsiTheme="minorHAnsi" w:cstheme="minorHAnsi"/>
          <w:sz w:val="22"/>
          <w:szCs w:val="22"/>
        </w:rPr>
        <w:tab/>
        <w:t xml:space="preserve">............................. € DPH 20%, </w:t>
      </w:r>
      <w:r w:rsidRPr="00627611">
        <w:rPr>
          <w:rFonts w:asciiTheme="minorHAnsi" w:hAnsiTheme="minorHAnsi" w:cstheme="minorHAnsi"/>
          <w:sz w:val="22"/>
          <w:szCs w:val="22"/>
        </w:rPr>
        <w:tab/>
        <w:t>slovom ............................................................................</w:t>
      </w:r>
    </w:p>
    <w:p w14:paraId="6AFF1832" w14:textId="77777777" w:rsidR="00D902F0" w:rsidRPr="00235815" w:rsidRDefault="00D902F0" w:rsidP="00D902F0">
      <w:pPr>
        <w:tabs>
          <w:tab w:val="left" w:pos="567"/>
        </w:tabs>
        <w:ind w:left="567" w:hanging="567"/>
        <w:jc w:val="both"/>
        <w:rPr>
          <w:rFonts w:asciiTheme="minorHAnsi" w:hAnsiTheme="minorHAnsi" w:cstheme="minorHAnsi"/>
          <w:sz w:val="22"/>
          <w:szCs w:val="22"/>
        </w:rPr>
      </w:pPr>
      <w:r w:rsidRPr="00627611">
        <w:rPr>
          <w:rFonts w:asciiTheme="minorHAnsi" w:hAnsiTheme="minorHAnsi" w:cstheme="minorHAnsi"/>
          <w:sz w:val="22"/>
          <w:szCs w:val="22"/>
        </w:rPr>
        <w:tab/>
        <w:t xml:space="preserve">............................. € s DPH, </w:t>
      </w:r>
      <w:r w:rsidRPr="00627611">
        <w:rPr>
          <w:rFonts w:asciiTheme="minorHAnsi" w:hAnsiTheme="minorHAnsi" w:cstheme="minorHAnsi"/>
          <w:sz w:val="22"/>
          <w:szCs w:val="22"/>
        </w:rPr>
        <w:tab/>
        <w:t>slovom ..................................................................................</w:t>
      </w:r>
      <w:r w:rsidRPr="00235815">
        <w:rPr>
          <w:rFonts w:asciiTheme="minorHAnsi" w:hAnsiTheme="minorHAnsi" w:cstheme="minorHAnsi"/>
          <w:sz w:val="22"/>
          <w:szCs w:val="22"/>
        </w:rPr>
        <w:t xml:space="preserve">     </w:t>
      </w:r>
    </w:p>
    <w:p w14:paraId="57502AE7" w14:textId="77777777" w:rsidR="00D902F0" w:rsidRPr="00235815" w:rsidRDefault="00D902F0" w:rsidP="00D902F0">
      <w:pPr>
        <w:pStyle w:val="sloseznamu"/>
        <w:numPr>
          <w:ilvl w:val="0"/>
          <w:numId w:val="7"/>
        </w:numPr>
        <w:tabs>
          <w:tab w:val="left" w:pos="567"/>
        </w:tabs>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Súčasťou ceny predmetu tejto Zmluvy – stavebného diela sú všetky náklady súvisiace s realizáciou a úspešným odovzdaním stavebného diela objednávateľovi .</w:t>
      </w:r>
    </w:p>
    <w:p w14:paraId="398AB9C2" w14:textId="609CF5A0" w:rsidR="00D902F0" w:rsidRPr="00235815" w:rsidRDefault="00D902F0" w:rsidP="00D902F0">
      <w:pPr>
        <w:widowControl/>
        <w:numPr>
          <w:ilvl w:val="0"/>
          <w:numId w:val="7"/>
        </w:numPr>
        <w:tabs>
          <w:tab w:val="left" w:pos="567"/>
        </w:tabs>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Cena za stavebné dielo je stanovená ako cena maximálna a konečná na rozsah prác podľa čl. III.</w:t>
      </w:r>
      <w:r w:rsidR="00902AB0">
        <w:rPr>
          <w:rFonts w:asciiTheme="minorHAnsi" w:hAnsiTheme="minorHAnsi" w:cstheme="minorHAnsi"/>
          <w:sz w:val="22"/>
          <w:szCs w:val="22"/>
        </w:rPr>
        <w:t xml:space="preserve"> </w:t>
      </w:r>
      <w:r w:rsidRPr="00235815">
        <w:rPr>
          <w:rFonts w:asciiTheme="minorHAnsi" w:hAnsiTheme="minorHAnsi" w:cstheme="minorHAnsi"/>
          <w:sz w:val="22"/>
          <w:szCs w:val="22"/>
        </w:rPr>
        <w:t xml:space="preserve">a sú v nej zahrnuté všetky náklady, dodávky a práce zhotoviteľa spojené s vykonaním diela podľa Článku III tejto Zmluvy. Cena sa nesmie meniť z akýchkoľvek dôvodov na strane zhotoviteľa počas celej zmluvnej lehoty realizácie stavebného diela, t. j. je pevná. Pri prípadnej zmene sadzby DPH je oprávnený zhotoviteľ upraviť fakturačnú cenu s DPH, platnú v čase fakturácie o novú výšku DPH.      </w:t>
      </w:r>
    </w:p>
    <w:p w14:paraId="1A051927" w14:textId="77777777" w:rsidR="00D902F0" w:rsidRPr="00235815" w:rsidRDefault="00D902F0" w:rsidP="00D902F0">
      <w:pPr>
        <w:widowControl/>
        <w:numPr>
          <w:ilvl w:val="0"/>
          <w:numId w:val="7"/>
        </w:numPr>
        <w:tabs>
          <w:tab w:val="left" w:pos="567"/>
        </w:tabs>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Oceňovanie prípadných naviac prác je stanovené v Článku IV, bode 4.4 tejto Zmluvy.</w:t>
      </w:r>
    </w:p>
    <w:p w14:paraId="50A2A032" w14:textId="77777777" w:rsidR="00D902F0" w:rsidRPr="00235815" w:rsidRDefault="00D902F0" w:rsidP="00D902F0">
      <w:pPr>
        <w:tabs>
          <w:tab w:val="left" w:pos="567"/>
        </w:tabs>
        <w:ind w:left="567" w:hanging="567"/>
        <w:jc w:val="both"/>
        <w:rPr>
          <w:rFonts w:asciiTheme="minorHAnsi" w:hAnsiTheme="minorHAnsi" w:cstheme="minorHAnsi"/>
          <w:sz w:val="22"/>
          <w:szCs w:val="22"/>
        </w:rPr>
      </w:pPr>
      <w:r w:rsidRPr="00235815">
        <w:rPr>
          <w:rFonts w:asciiTheme="minorHAnsi" w:hAnsiTheme="minorHAnsi" w:cstheme="minorHAnsi"/>
          <w:sz w:val="22"/>
          <w:szCs w:val="22"/>
        </w:rPr>
        <w:tab/>
        <w:t>K zmene ceny môže dôjsť:</w:t>
      </w:r>
    </w:p>
    <w:p w14:paraId="09E86C65" w14:textId="7D48DAF5" w:rsidR="00D902F0" w:rsidRPr="00235815" w:rsidRDefault="00D902F0" w:rsidP="00D902F0">
      <w:pPr>
        <w:widowControl/>
        <w:tabs>
          <w:tab w:val="num" w:pos="1637"/>
        </w:tabs>
        <w:ind w:left="1276" w:hanging="709"/>
        <w:jc w:val="both"/>
        <w:rPr>
          <w:rFonts w:asciiTheme="minorHAnsi" w:hAnsiTheme="minorHAnsi" w:cstheme="minorHAnsi"/>
          <w:sz w:val="22"/>
          <w:szCs w:val="22"/>
        </w:rPr>
      </w:pPr>
      <w:r w:rsidRPr="00235815">
        <w:rPr>
          <w:rFonts w:asciiTheme="minorHAnsi" w:hAnsiTheme="minorHAnsi" w:cstheme="minorHAnsi"/>
          <w:sz w:val="22"/>
          <w:szCs w:val="22"/>
        </w:rPr>
        <w:lastRenderedPageBreak/>
        <w:t xml:space="preserve">7.9.1 </w:t>
      </w:r>
      <w:r w:rsidR="00F02E31">
        <w:rPr>
          <w:rFonts w:asciiTheme="minorHAnsi" w:hAnsiTheme="minorHAnsi" w:cstheme="minorHAnsi"/>
          <w:sz w:val="22"/>
          <w:szCs w:val="22"/>
        </w:rPr>
        <w:t xml:space="preserve"> </w:t>
      </w:r>
      <w:r w:rsidRPr="00235815">
        <w:rPr>
          <w:rFonts w:asciiTheme="minorHAnsi" w:hAnsiTheme="minorHAnsi" w:cstheme="minorHAnsi"/>
          <w:sz w:val="22"/>
          <w:szCs w:val="22"/>
        </w:rPr>
        <w:t>v prípade rozšírenia alebo zúženia predmetu Zmluvy vyvolaného objednávateľom a písomne schváleného štatutárnym orgánom objednávateľa,</w:t>
      </w:r>
    </w:p>
    <w:p w14:paraId="34930415" w14:textId="5C291B41" w:rsidR="00D902F0" w:rsidRPr="00235815" w:rsidRDefault="00D902F0" w:rsidP="00D902F0">
      <w:pPr>
        <w:widowControl/>
        <w:tabs>
          <w:tab w:val="num" w:pos="1637"/>
        </w:tabs>
        <w:ind w:left="1134" w:hanging="567"/>
        <w:jc w:val="both"/>
        <w:rPr>
          <w:rFonts w:asciiTheme="minorHAnsi" w:hAnsiTheme="minorHAnsi" w:cstheme="minorHAnsi"/>
          <w:sz w:val="22"/>
          <w:szCs w:val="22"/>
        </w:rPr>
      </w:pPr>
      <w:r w:rsidRPr="00235815">
        <w:rPr>
          <w:rFonts w:asciiTheme="minorHAnsi" w:hAnsiTheme="minorHAnsi" w:cstheme="minorHAnsi"/>
          <w:sz w:val="22"/>
          <w:szCs w:val="22"/>
        </w:rPr>
        <w:t>7.9.2</w:t>
      </w:r>
      <w:r w:rsidR="00F02E31">
        <w:rPr>
          <w:rFonts w:asciiTheme="minorHAnsi" w:hAnsiTheme="minorHAnsi" w:cstheme="minorHAnsi"/>
          <w:sz w:val="22"/>
          <w:szCs w:val="22"/>
        </w:rPr>
        <w:t xml:space="preserve"> </w:t>
      </w:r>
      <w:r w:rsidRPr="00235815">
        <w:rPr>
          <w:rFonts w:asciiTheme="minorHAnsi" w:hAnsiTheme="minorHAnsi" w:cstheme="minorHAnsi"/>
          <w:sz w:val="22"/>
          <w:szCs w:val="22"/>
        </w:rPr>
        <w:t xml:space="preserve">pri zmene technického riešenia, písomne schváleného štatutárnym orgánom </w:t>
      </w:r>
      <w:r w:rsidR="00F02E31">
        <w:rPr>
          <w:rFonts w:asciiTheme="minorHAnsi" w:hAnsiTheme="minorHAnsi" w:cstheme="minorHAnsi"/>
          <w:sz w:val="22"/>
          <w:szCs w:val="22"/>
        </w:rPr>
        <w:t xml:space="preserve">  </w:t>
      </w:r>
      <w:r w:rsidRPr="00235815">
        <w:rPr>
          <w:rFonts w:asciiTheme="minorHAnsi" w:hAnsiTheme="minorHAnsi" w:cstheme="minorHAnsi"/>
          <w:sz w:val="22"/>
          <w:szCs w:val="22"/>
        </w:rPr>
        <w:t>objednávateľa,</w:t>
      </w:r>
    </w:p>
    <w:p w14:paraId="0710659C" w14:textId="6F04D2CD" w:rsidR="00D902F0" w:rsidRPr="00235815" w:rsidRDefault="00D902F0" w:rsidP="00D902F0">
      <w:pPr>
        <w:widowControl/>
        <w:tabs>
          <w:tab w:val="num" w:pos="1637"/>
        </w:tabs>
        <w:ind w:left="1134"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7.9.3 </w:t>
      </w:r>
      <w:r w:rsidR="00F02E31">
        <w:rPr>
          <w:rFonts w:asciiTheme="minorHAnsi" w:hAnsiTheme="minorHAnsi" w:cstheme="minorHAnsi"/>
          <w:sz w:val="22"/>
          <w:szCs w:val="22"/>
        </w:rPr>
        <w:t xml:space="preserve"> </w:t>
      </w:r>
      <w:r w:rsidRPr="00235815">
        <w:rPr>
          <w:rFonts w:asciiTheme="minorHAnsi" w:hAnsiTheme="minorHAnsi" w:cstheme="minorHAnsi"/>
          <w:sz w:val="22"/>
          <w:szCs w:val="22"/>
        </w:rPr>
        <w:t>pri zmene zákonnej sadzby DPH,</w:t>
      </w:r>
    </w:p>
    <w:p w14:paraId="1B16CC32" w14:textId="300764E1" w:rsidR="00D902F0" w:rsidRPr="00235815" w:rsidRDefault="00D902F0" w:rsidP="00D902F0">
      <w:pPr>
        <w:widowControl/>
        <w:tabs>
          <w:tab w:val="num" w:pos="1637"/>
        </w:tabs>
        <w:ind w:left="1134"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7.9.4 </w:t>
      </w:r>
      <w:r w:rsidR="00F02E31">
        <w:rPr>
          <w:rFonts w:asciiTheme="minorHAnsi" w:hAnsiTheme="minorHAnsi" w:cstheme="minorHAnsi"/>
          <w:sz w:val="22"/>
          <w:szCs w:val="22"/>
        </w:rPr>
        <w:t xml:space="preserve"> </w:t>
      </w:r>
      <w:r w:rsidRPr="00235815">
        <w:rPr>
          <w:rFonts w:asciiTheme="minorHAnsi" w:hAnsiTheme="minorHAnsi" w:cstheme="minorHAnsi"/>
          <w:sz w:val="22"/>
          <w:szCs w:val="22"/>
        </w:rPr>
        <w:t>pri zmene colných poplatkov a dovoznej prirážky, a to len u výrobkov a prác, ktoré nie sú dostupné na území Slovenskej republiky, prípadne pri výhodnosti dovozu oproti domácej ponuke, čo musí zhotoviteľ preukázať,</w:t>
      </w:r>
    </w:p>
    <w:p w14:paraId="54A44852" w14:textId="77777777" w:rsidR="00D902F0" w:rsidRPr="00235815" w:rsidRDefault="00D902F0" w:rsidP="00D902F0">
      <w:pPr>
        <w:widowControl/>
        <w:tabs>
          <w:tab w:val="num" w:pos="1637"/>
        </w:tabs>
        <w:ind w:left="1134" w:hanging="567"/>
        <w:jc w:val="both"/>
        <w:rPr>
          <w:rFonts w:asciiTheme="minorHAnsi" w:hAnsiTheme="minorHAnsi" w:cstheme="minorHAnsi"/>
          <w:sz w:val="22"/>
          <w:szCs w:val="22"/>
        </w:rPr>
      </w:pPr>
      <w:r w:rsidRPr="00235815">
        <w:rPr>
          <w:rFonts w:asciiTheme="minorHAnsi" w:hAnsiTheme="minorHAnsi" w:cstheme="minorHAnsi"/>
          <w:sz w:val="22"/>
          <w:szCs w:val="22"/>
        </w:rPr>
        <w:t>7.9.5 pri zmene lehoty a termínu ukončenia stavebného diela z dôvodov na strane objednávateľa, vtedy bude cena upravená o indexy stavebných prác určených Štatistickým úradom Slovenskej republiky,</w:t>
      </w:r>
    </w:p>
    <w:p w14:paraId="3D77476F" w14:textId="77777777" w:rsidR="00D902F0" w:rsidRPr="00235815" w:rsidRDefault="00D902F0" w:rsidP="00D902F0">
      <w:pPr>
        <w:widowControl/>
        <w:numPr>
          <w:ilvl w:val="0"/>
          <w:numId w:val="7"/>
        </w:numPr>
        <w:tabs>
          <w:tab w:val="left" w:pos="567"/>
        </w:tabs>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Ostatné zmeny ceny nie sú prípustné.</w:t>
      </w:r>
    </w:p>
    <w:p w14:paraId="23FC3868" w14:textId="77777777" w:rsidR="00D902F0" w:rsidRPr="00235815" w:rsidRDefault="00D902F0" w:rsidP="00D902F0">
      <w:pPr>
        <w:jc w:val="both"/>
        <w:rPr>
          <w:rFonts w:asciiTheme="minorHAnsi" w:hAnsiTheme="minorHAnsi" w:cstheme="minorHAnsi"/>
          <w:sz w:val="22"/>
          <w:szCs w:val="22"/>
        </w:rPr>
      </w:pPr>
      <w:r w:rsidRPr="00235815">
        <w:rPr>
          <w:rFonts w:asciiTheme="minorHAnsi" w:hAnsiTheme="minorHAnsi" w:cstheme="minorHAnsi"/>
          <w:sz w:val="22"/>
          <w:szCs w:val="22"/>
        </w:rPr>
        <w:tab/>
      </w:r>
    </w:p>
    <w:p w14:paraId="1E0CA169"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VIII</w:t>
      </w:r>
    </w:p>
    <w:p w14:paraId="6598F263"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Platobné podmienky</w:t>
      </w:r>
    </w:p>
    <w:p w14:paraId="3797B77A" w14:textId="77777777" w:rsidR="00D902F0" w:rsidRPr="00235815" w:rsidRDefault="00D902F0" w:rsidP="00D902F0">
      <w:pPr>
        <w:spacing w:line="20" w:lineRule="atLeast"/>
        <w:jc w:val="center"/>
        <w:rPr>
          <w:rFonts w:asciiTheme="minorHAnsi" w:hAnsiTheme="minorHAnsi" w:cstheme="minorHAnsi"/>
          <w:b/>
          <w:sz w:val="22"/>
          <w:szCs w:val="22"/>
        </w:rPr>
      </w:pPr>
    </w:p>
    <w:p w14:paraId="5266924B" w14:textId="764A2CE6"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Predmet tejto Zmluvy bude financovaný z vlastných prostriedkov objednávateľa a z rozpočtu EÚ</w:t>
      </w:r>
      <w:r w:rsidR="001E3D68">
        <w:rPr>
          <w:rFonts w:asciiTheme="minorHAnsi" w:hAnsiTheme="minorHAnsi" w:cstheme="minorHAnsi"/>
          <w:sz w:val="22"/>
          <w:szCs w:val="22"/>
        </w:rPr>
        <w:t>.</w:t>
      </w:r>
    </w:p>
    <w:p w14:paraId="44073252" w14:textId="77777777"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Úhrada za vykonanie diela v zmysle tejto Zmluvy bude realizovaná formou bezhotovostného platobného styku.</w:t>
      </w:r>
    </w:p>
    <w:p w14:paraId="63223CEB" w14:textId="77777777"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V zmysle podmienok Inštrukcií k vypracovávaniu Žiadosti o platbu (ďalej len „</w:t>
      </w:r>
      <w:proofErr w:type="spellStart"/>
      <w:r w:rsidRPr="00235815">
        <w:rPr>
          <w:rFonts w:asciiTheme="minorHAnsi" w:hAnsiTheme="minorHAnsi" w:cstheme="minorHAnsi"/>
          <w:sz w:val="22"/>
          <w:szCs w:val="22"/>
        </w:rPr>
        <w:t>ŽoP</w:t>
      </w:r>
      <w:proofErr w:type="spellEnd"/>
      <w:r w:rsidRPr="00235815">
        <w:rPr>
          <w:rFonts w:asciiTheme="minorHAnsi" w:hAnsiTheme="minorHAnsi" w:cstheme="minorHAnsi"/>
          <w:sz w:val="22"/>
          <w:szCs w:val="22"/>
        </w:rPr>
        <w:t xml:space="preserve">“), pre zvolený systém financovania projektu a stavebného diela, má zhotoviteľ právo na priebežnú čiastkovú fakturáciu za vykonané práce súvisiace s plnením predmetu tejto Zmluvy, pokiaľ zrealizuje stavebné práce v rozsahu prác a dodávok podľa tejto zmluvy </w:t>
      </w:r>
    </w:p>
    <w:p w14:paraId="3387E800" w14:textId="0D2C9926"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je oprávnený fakturovať po odovzdaní diela Objednávateľovi</w:t>
      </w:r>
      <w:r w:rsidR="00C842C0">
        <w:rPr>
          <w:rFonts w:asciiTheme="minorHAnsi" w:hAnsiTheme="minorHAnsi" w:cstheme="minorHAnsi"/>
          <w:sz w:val="22"/>
          <w:szCs w:val="22"/>
        </w:rPr>
        <w:t>.</w:t>
      </w:r>
      <w:r w:rsidRPr="00235815">
        <w:rPr>
          <w:rFonts w:asciiTheme="minorHAnsi" w:hAnsiTheme="minorHAnsi" w:cstheme="minorHAnsi"/>
          <w:sz w:val="22"/>
          <w:szCs w:val="22"/>
        </w:rPr>
        <w:t xml:space="preserve"> </w:t>
      </w:r>
    </w:p>
    <w:p w14:paraId="7FDC1FAA" w14:textId="77777777"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Neoddeliteľnou súčasťou a podstatnou náležitosťou každej faktúry vystavenej Zhotoviteľom je zisťovací protokol a súpis vykonaných stavebných prác podpísaný stavebným dozorom. Stavebný dozor je povinný do 3 pracovných dní od predloženia súpisu vykonaných stavebných prác/zisťovacieho protokolu tento písomne odsúhlasiť alebo písomne identifikovať konkrétne dôvody, prečo s predloženým súpisom vykonaných stavebných prác/zisťovacím protokolom nesúhlasí.  </w:t>
      </w:r>
    </w:p>
    <w:p w14:paraId="3AB7AA87" w14:textId="77777777"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Faktúra musí obsahovať náležitosti daňového dokladu. Súčasťou faktúry musia byť aj odsúhlasené fakturačné podklady stavebným dozorom a objednávateľom.</w:t>
      </w:r>
    </w:p>
    <w:p w14:paraId="3315DAEE" w14:textId="16A96F7D" w:rsidR="00D902F0" w:rsidRPr="00235815" w:rsidRDefault="00D902F0" w:rsidP="00D902F0">
      <w:pPr>
        <w:ind w:left="567"/>
        <w:jc w:val="both"/>
        <w:rPr>
          <w:rFonts w:asciiTheme="minorHAnsi" w:hAnsiTheme="minorHAnsi" w:cstheme="minorHAnsi"/>
          <w:sz w:val="22"/>
          <w:szCs w:val="22"/>
        </w:rPr>
      </w:pPr>
      <w:r w:rsidRPr="00235815">
        <w:rPr>
          <w:rFonts w:asciiTheme="minorHAnsi" w:hAnsiTheme="minorHAnsi" w:cstheme="minorHAnsi"/>
          <w:sz w:val="22"/>
          <w:szCs w:val="22"/>
        </w:rPr>
        <w:t xml:space="preserve">Faktúra bude vystavená v </w:t>
      </w:r>
      <w:r w:rsidRPr="00235815">
        <w:rPr>
          <w:rFonts w:asciiTheme="minorHAnsi" w:hAnsiTheme="minorHAnsi" w:cstheme="minorHAnsi"/>
          <w:bCs/>
          <w:sz w:val="22"/>
          <w:szCs w:val="22"/>
        </w:rPr>
        <w:t>6 origináloch</w:t>
      </w:r>
      <w:r w:rsidRPr="00235815">
        <w:rPr>
          <w:rFonts w:asciiTheme="minorHAnsi" w:hAnsiTheme="minorHAnsi" w:cstheme="minorHAnsi"/>
          <w:sz w:val="22"/>
          <w:szCs w:val="22"/>
        </w:rPr>
        <w:t xml:space="preserve"> a musí obsahovať všetky náležitosti požadované príslušnými všeobecne záväznými právnymi predpismi a poskytovateľom NFP</w:t>
      </w:r>
      <w:r w:rsidR="001E3D68">
        <w:rPr>
          <w:rFonts w:asciiTheme="minorHAnsi" w:hAnsiTheme="minorHAnsi" w:cstheme="minorHAnsi"/>
          <w:sz w:val="22"/>
          <w:szCs w:val="22"/>
        </w:rPr>
        <w:t xml:space="preserve"> </w:t>
      </w:r>
      <w:r w:rsidRPr="00235815">
        <w:rPr>
          <w:rFonts w:asciiTheme="minorHAnsi" w:hAnsiTheme="minorHAnsi" w:cstheme="minorHAnsi"/>
          <w:sz w:val="22"/>
          <w:szCs w:val="22"/>
        </w:rPr>
        <w:t>podľa tejto zmluvy.</w:t>
      </w:r>
    </w:p>
    <w:p w14:paraId="687CA6CA" w14:textId="77777777" w:rsidR="00D902F0" w:rsidRPr="00235815" w:rsidRDefault="00D902F0" w:rsidP="00D902F0">
      <w:pPr>
        <w:widowControl/>
        <w:numPr>
          <w:ilvl w:val="0"/>
          <w:numId w:val="8"/>
        </w:numPr>
        <w:suppressAutoHyphens/>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Objednávateľ požaduje, aby vystavená faktúra zhotoviteľom obsahovala minimálne nasledujúce náležitosti, a to:</w:t>
      </w:r>
    </w:p>
    <w:p w14:paraId="1117746B"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t>- meno a adresu sídla, miesto podnikania, prípadne prevádzkarne zhotoviteľa, ktorý realizuje stavebné dielo, a jeho identifikačné číslo, identifikačné číslo pre daň, daňové identifikačné číslo,</w:t>
      </w:r>
    </w:p>
    <w:p w14:paraId="4BD9E8F7" w14:textId="77777777" w:rsidR="00D902F0" w:rsidRPr="00235815" w:rsidRDefault="00D902F0" w:rsidP="00D902F0">
      <w:pPr>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číslo Zmluvy, vrátane prípadného dodatku k Zmluve,</w:t>
      </w:r>
    </w:p>
    <w:p w14:paraId="01CB1923" w14:textId="77777777" w:rsidR="00D902F0" w:rsidRPr="00235815" w:rsidRDefault="00D902F0" w:rsidP="00D902F0">
      <w:pPr>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xml:space="preserve">- </w:t>
      </w:r>
      <w:r w:rsidRPr="00235815">
        <w:rPr>
          <w:rFonts w:asciiTheme="minorHAnsi" w:hAnsiTheme="minorHAnsi" w:cstheme="minorHAnsi"/>
          <w:sz w:val="22"/>
          <w:szCs w:val="22"/>
          <w:lang w:eastAsia="ar-SA"/>
        </w:rPr>
        <w:t>dátum vyhotovenia faktúry, dátum splatnosti faktúry a dátum zdaniteľného plnenia,</w:t>
      </w:r>
    </w:p>
    <w:p w14:paraId="678FF92D" w14:textId="77777777" w:rsidR="00D902F0" w:rsidRPr="00235815" w:rsidRDefault="00D902F0" w:rsidP="00D902F0">
      <w:pPr>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meno a adresu sídla objednávateľa realizácie stavebného diela,</w:t>
      </w:r>
    </w:p>
    <w:p w14:paraId="19572CA9" w14:textId="77777777" w:rsidR="00D902F0" w:rsidRPr="00235815" w:rsidRDefault="00D902F0" w:rsidP="00D902F0">
      <w:pPr>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poradové číslo faktúry,</w:t>
      </w:r>
    </w:p>
    <w:p w14:paraId="40591CCC" w14:textId="77777777" w:rsidR="00D902F0" w:rsidRPr="00235815" w:rsidRDefault="00D902F0" w:rsidP="00D902F0">
      <w:pPr>
        <w:spacing w:line="20" w:lineRule="atLeast"/>
        <w:ind w:left="851" w:hanging="284"/>
        <w:jc w:val="both"/>
        <w:rPr>
          <w:rFonts w:asciiTheme="minorHAnsi" w:hAnsiTheme="minorHAnsi" w:cstheme="minorHAnsi"/>
          <w:sz w:val="22"/>
          <w:szCs w:val="22"/>
          <w:lang w:eastAsia="ar-SA"/>
        </w:rPr>
      </w:pPr>
      <w:r w:rsidRPr="00235815">
        <w:rPr>
          <w:rFonts w:asciiTheme="minorHAnsi" w:hAnsiTheme="minorHAnsi" w:cstheme="minorHAnsi"/>
          <w:sz w:val="22"/>
          <w:szCs w:val="22"/>
        </w:rPr>
        <w:t>- f</w:t>
      </w:r>
      <w:r w:rsidRPr="00235815">
        <w:rPr>
          <w:rFonts w:asciiTheme="minorHAnsi" w:hAnsiTheme="minorHAnsi" w:cstheme="minorHAnsi"/>
          <w:sz w:val="22"/>
          <w:szCs w:val="22"/>
          <w:lang w:eastAsia="ar-SA"/>
        </w:rPr>
        <w:t>akturovanú cenu bez DPH, hodnotu DPH a celkovú fakturovanú  cenu v €,</w:t>
      </w:r>
    </w:p>
    <w:p w14:paraId="35B289F0" w14:textId="77777777" w:rsidR="00D902F0" w:rsidRPr="00235815" w:rsidRDefault="00D902F0" w:rsidP="00D902F0">
      <w:pPr>
        <w:spacing w:line="20" w:lineRule="atLeast"/>
        <w:ind w:left="851" w:hanging="284"/>
        <w:jc w:val="both"/>
        <w:rPr>
          <w:rFonts w:asciiTheme="minorHAnsi" w:hAnsiTheme="minorHAnsi" w:cstheme="minorHAnsi"/>
          <w:sz w:val="22"/>
          <w:szCs w:val="22"/>
          <w:lang w:eastAsia="ar-SA"/>
        </w:rPr>
      </w:pPr>
      <w:r w:rsidRPr="00235815">
        <w:rPr>
          <w:rFonts w:asciiTheme="minorHAnsi" w:hAnsiTheme="minorHAnsi" w:cstheme="minorHAnsi"/>
          <w:sz w:val="22"/>
          <w:szCs w:val="22"/>
        </w:rPr>
        <w:t>- o</w:t>
      </w:r>
      <w:r w:rsidRPr="00235815">
        <w:rPr>
          <w:rFonts w:asciiTheme="minorHAnsi" w:hAnsiTheme="minorHAnsi" w:cstheme="minorHAnsi"/>
          <w:sz w:val="22"/>
          <w:szCs w:val="22"/>
          <w:lang w:eastAsia="ar-SA"/>
        </w:rPr>
        <w:t>značenie peňažného ústavu  a číslo účtu, na ktorý sa má platiť,</w:t>
      </w:r>
    </w:p>
    <w:p w14:paraId="1D628F23" w14:textId="77777777" w:rsidR="00D902F0" w:rsidRPr="00235815" w:rsidRDefault="00D902F0" w:rsidP="00D902F0">
      <w:pPr>
        <w:spacing w:line="20" w:lineRule="atLeast"/>
        <w:ind w:left="851" w:hanging="284"/>
        <w:jc w:val="both"/>
        <w:rPr>
          <w:rFonts w:asciiTheme="minorHAnsi" w:hAnsiTheme="minorHAnsi" w:cstheme="minorHAnsi"/>
          <w:sz w:val="22"/>
          <w:szCs w:val="22"/>
          <w:lang w:eastAsia="ar-SA"/>
        </w:rPr>
      </w:pPr>
      <w:r w:rsidRPr="00235815">
        <w:rPr>
          <w:rFonts w:asciiTheme="minorHAnsi" w:hAnsiTheme="minorHAnsi" w:cstheme="minorHAnsi"/>
          <w:sz w:val="22"/>
          <w:szCs w:val="22"/>
        </w:rPr>
        <w:t>- p</w:t>
      </w:r>
      <w:r w:rsidRPr="00235815">
        <w:rPr>
          <w:rFonts w:asciiTheme="minorHAnsi" w:hAnsiTheme="minorHAnsi" w:cstheme="minorHAnsi"/>
          <w:sz w:val="22"/>
          <w:szCs w:val="22"/>
          <w:lang w:eastAsia="ar-SA"/>
        </w:rPr>
        <w:t>ečiatka a podpis oprávnenej osoby,</w:t>
      </w:r>
    </w:p>
    <w:p w14:paraId="6919E81C"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t>- text fakturácie s uvedením min. názvu stavebného diela a prípadne projektu, o financovanie ktorého sa objednávateľ uchádza.</w:t>
      </w:r>
    </w:p>
    <w:p w14:paraId="21EA756E" w14:textId="77777777" w:rsidR="00D902F0" w:rsidRPr="00235815" w:rsidRDefault="00D902F0" w:rsidP="00D902F0">
      <w:pPr>
        <w:widowControl/>
        <w:numPr>
          <w:ilvl w:val="0"/>
          <w:numId w:val="8"/>
        </w:numPr>
        <w:suppressAutoHyphens/>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Objednávateľ požaduje, aby zhotoviteľ ku každej vystavenej faktúre priložil:</w:t>
      </w:r>
    </w:p>
    <w:p w14:paraId="3AA7CF15"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t xml:space="preserve">- Krycí list rozpočtu, </w:t>
      </w:r>
    </w:p>
    <w:p w14:paraId="52C03577"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t xml:space="preserve">- Zisťovací protokol o vykonaných stavebných prácach, </w:t>
      </w:r>
    </w:p>
    <w:p w14:paraId="32CFF218"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lastRenderedPageBreak/>
        <w:t>- Súpis vykonaných stavebných prác týkajúcich sa príslušného fakturačného obdobia,</w:t>
      </w:r>
    </w:p>
    <w:p w14:paraId="6E8750B7"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t>- výkresy a iné doklady (napr. geodetické zameranie), ktoré sú potrebné pre preukázanie druhu a rozsahu práce.</w:t>
      </w:r>
    </w:p>
    <w:p w14:paraId="5830800E" w14:textId="77777777" w:rsidR="00D902F0" w:rsidRPr="00235815" w:rsidRDefault="00D902F0" w:rsidP="00D902F0">
      <w:pPr>
        <w:spacing w:line="20" w:lineRule="atLeast"/>
        <w:ind w:left="709" w:hanging="142"/>
        <w:jc w:val="both"/>
        <w:rPr>
          <w:rFonts w:asciiTheme="minorHAnsi" w:hAnsiTheme="minorHAnsi" w:cstheme="minorHAnsi"/>
          <w:sz w:val="22"/>
          <w:szCs w:val="22"/>
        </w:rPr>
      </w:pPr>
      <w:r w:rsidRPr="00235815">
        <w:rPr>
          <w:rFonts w:asciiTheme="minorHAnsi" w:hAnsiTheme="minorHAnsi" w:cstheme="minorHAnsi"/>
          <w:sz w:val="22"/>
          <w:szCs w:val="22"/>
        </w:rPr>
        <w:t>Objednávateľ vráti faktúru, ak táto neobsahuje náležitosti daňového dokladu, resp. neobsahuje náležitosti dohodnuté v tejto Zmluve, alebo porušuje zmluvné podmienky.</w:t>
      </w:r>
    </w:p>
    <w:p w14:paraId="57AD716D" w14:textId="77777777"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Objednávateľ je povinný takúto faktúru vrátiť zhotoviteľovi do 10 kalendárnych dní odo dňa jej prevzatia. Vrátením faktúry sa preruší splatnosť faktúry a nová splatnosť začne plynúť od doručenia novej, opravenej faktúry zhotoviteľom objednávateľovi.</w:t>
      </w:r>
    </w:p>
    <w:p w14:paraId="33E5425B" w14:textId="0094467C" w:rsidR="00D902F0" w:rsidRPr="00235815" w:rsidRDefault="00D902F0" w:rsidP="00D902F0">
      <w:pPr>
        <w:widowControl/>
        <w:numPr>
          <w:ilvl w:val="0"/>
          <w:numId w:val="8"/>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je povinný doručiť vystavenú faktúru s jej odsúhlasenými povinnými prílohami stavebným dozorom objednávateľovi </w:t>
      </w:r>
      <w:r w:rsidR="00C842C0">
        <w:rPr>
          <w:rFonts w:asciiTheme="minorHAnsi" w:hAnsiTheme="minorHAnsi" w:cstheme="minorHAnsi"/>
          <w:sz w:val="22"/>
          <w:szCs w:val="22"/>
        </w:rPr>
        <w:t>.</w:t>
      </w:r>
    </w:p>
    <w:p w14:paraId="1FE83B63" w14:textId="77777777" w:rsidR="00D902F0" w:rsidRPr="00235815" w:rsidRDefault="00D902F0" w:rsidP="00D902F0">
      <w:pPr>
        <w:pStyle w:val="sloseznamu"/>
        <w:numPr>
          <w:ilvl w:val="0"/>
          <w:numId w:val="8"/>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Platobná povinnosť objednávateľa sa považuje za splnenú v deň, keď bude na účte zhotoviteľa pripísaná z jeho bankového účtu príslušná platba.  </w:t>
      </w:r>
    </w:p>
    <w:p w14:paraId="2B3B0F85" w14:textId="77777777" w:rsidR="00D902F0" w:rsidRPr="00235815" w:rsidRDefault="00D902F0" w:rsidP="00D902F0">
      <w:pPr>
        <w:pStyle w:val="sloseznamu"/>
        <w:numPr>
          <w:ilvl w:val="0"/>
          <w:numId w:val="8"/>
        </w:numPr>
        <w:ind w:left="567" w:hanging="567"/>
        <w:jc w:val="both"/>
        <w:rPr>
          <w:rFonts w:asciiTheme="minorHAnsi" w:hAnsiTheme="minorHAnsi" w:cstheme="minorHAnsi"/>
          <w:snapToGrid/>
          <w:color w:val="auto"/>
          <w:sz w:val="22"/>
          <w:szCs w:val="22"/>
        </w:rPr>
      </w:pPr>
      <w:r w:rsidRPr="00235815">
        <w:rPr>
          <w:rFonts w:asciiTheme="minorHAnsi" w:hAnsiTheme="minorHAnsi" w:cstheme="minorHAnsi"/>
          <w:snapToGrid/>
          <w:color w:val="auto"/>
          <w:sz w:val="22"/>
          <w:szCs w:val="22"/>
        </w:rPr>
        <w:t>Práce a náklady naviac prác, ktoré neboli zahrnuté do ponukového rozpočtu – oceneného Výkazu výmer - Rozpočtu možno účtovať iba vtedy, ak ich písomne vopred schváli objednávateľ.</w:t>
      </w:r>
    </w:p>
    <w:p w14:paraId="13CF30E5" w14:textId="77777777" w:rsidR="00D902F0" w:rsidRPr="00235815" w:rsidRDefault="00D902F0" w:rsidP="00D902F0">
      <w:pPr>
        <w:widowControl/>
        <w:numPr>
          <w:ilvl w:val="0"/>
          <w:numId w:val="8"/>
        </w:numPr>
        <w:autoSpaceDE/>
        <w:autoSpaceDN/>
        <w:adjustRightInd/>
        <w:spacing w:line="20" w:lineRule="atLeast"/>
        <w:ind w:left="567" w:hanging="567"/>
        <w:contextualSpacing/>
        <w:jc w:val="both"/>
        <w:rPr>
          <w:rFonts w:asciiTheme="minorHAnsi" w:hAnsiTheme="minorHAnsi" w:cstheme="minorHAnsi"/>
          <w:sz w:val="22"/>
          <w:szCs w:val="22"/>
        </w:rPr>
      </w:pPr>
      <w:r w:rsidRPr="00235815">
        <w:rPr>
          <w:rFonts w:asciiTheme="minorHAnsi" w:hAnsiTheme="minorHAnsi" w:cstheme="minorHAnsi"/>
          <w:sz w:val="22"/>
          <w:szCs w:val="22"/>
        </w:rPr>
        <w:t xml:space="preserve">V zmysle podmienok Inštrukcií k vypracovávaniu </w:t>
      </w:r>
      <w:proofErr w:type="spellStart"/>
      <w:r w:rsidRPr="00235815">
        <w:rPr>
          <w:rFonts w:asciiTheme="minorHAnsi" w:hAnsiTheme="minorHAnsi" w:cstheme="minorHAnsi"/>
          <w:sz w:val="22"/>
          <w:szCs w:val="22"/>
        </w:rPr>
        <w:t>ŽoP</w:t>
      </w:r>
      <w:proofErr w:type="spellEnd"/>
      <w:r w:rsidRPr="00235815">
        <w:rPr>
          <w:rFonts w:asciiTheme="minorHAnsi" w:hAnsiTheme="minorHAnsi" w:cstheme="minorHAnsi"/>
          <w:sz w:val="22"/>
          <w:szCs w:val="22"/>
        </w:rPr>
        <w:t xml:space="preserve"> v rámci OP, pre zvolený systém financovania projektu a stavebného diela si zmluvné strany dohodli maximálnu 60 dňovú splatnosť faktúr, pričom sa táto doba počíta odo dňa doručenia faktúry objednávateľovi. O dátume úspešnej administratívnej kontroly RO bude objednávateľ zhotoviteľa informovať bezodkladne. </w:t>
      </w:r>
    </w:p>
    <w:p w14:paraId="0E9370ED" w14:textId="77777777" w:rsidR="00D902F0" w:rsidRPr="00235815" w:rsidRDefault="00D902F0" w:rsidP="00D902F0">
      <w:pPr>
        <w:pStyle w:val="sloseznamu"/>
        <w:numPr>
          <w:ilvl w:val="0"/>
          <w:numId w:val="8"/>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Za neuhradenie faktúry objednávateľom v jej lehote splatnosti, má zhotoviteľ nárok na zaplatenie úroku z omeškania vo výške </w:t>
      </w:r>
      <w:r w:rsidRPr="00235815">
        <w:rPr>
          <w:rFonts w:asciiTheme="minorHAnsi" w:hAnsiTheme="minorHAnsi" w:cstheme="minorHAnsi"/>
          <w:b/>
          <w:color w:val="auto"/>
          <w:sz w:val="22"/>
          <w:szCs w:val="22"/>
        </w:rPr>
        <w:t>0,05%</w:t>
      </w:r>
      <w:r w:rsidRPr="00235815">
        <w:rPr>
          <w:rFonts w:asciiTheme="minorHAnsi" w:hAnsiTheme="minorHAnsi" w:cstheme="minorHAnsi"/>
          <w:color w:val="auto"/>
          <w:sz w:val="22"/>
          <w:szCs w:val="22"/>
        </w:rPr>
        <w:t xml:space="preserve"> z neuhradenej sumy príslušnej faktúry za každý kalendárny deň omeškania, až do splnenia zmluvnej povinnosti.   </w:t>
      </w:r>
    </w:p>
    <w:p w14:paraId="38D339BC" w14:textId="77777777" w:rsidR="00D902F0" w:rsidRPr="00235815" w:rsidRDefault="00D902F0" w:rsidP="00D902F0">
      <w:pPr>
        <w:pStyle w:val="sloseznamu"/>
        <w:ind w:left="0"/>
        <w:jc w:val="both"/>
        <w:rPr>
          <w:rFonts w:asciiTheme="minorHAnsi" w:hAnsiTheme="minorHAnsi" w:cstheme="minorHAnsi"/>
          <w:color w:val="auto"/>
          <w:sz w:val="22"/>
          <w:szCs w:val="22"/>
        </w:rPr>
      </w:pPr>
    </w:p>
    <w:p w14:paraId="1A5AA902"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IX</w:t>
      </w:r>
    </w:p>
    <w:p w14:paraId="231275B0"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Záväzky zmluvných strán</w:t>
      </w:r>
    </w:p>
    <w:p w14:paraId="1639B11D" w14:textId="77777777" w:rsidR="00D902F0" w:rsidRPr="00235815" w:rsidRDefault="00D902F0" w:rsidP="00D902F0">
      <w:pPr>
        <w:spacing w:line="20" w:lineRule="atLeast"/>
        <w:jc w:val="center"/>
        <w:rPr>
          <w:rFonts w:asciiTheme="minorHAnsi" w:hAnsiTheme="minorHAnsi" w:cstheme="minorHAnsi"/>
          <w:b/>
          <w:sz w:val="22"/>
          <w:szCs w:val="22"/>
        </w:rPr>
      </w:pPr>
    </w:p>
    <w:p w14:paraId="0CEF5591" w14:textId="6C89FDA6" w:rsidR="00D902F0" w:rsidRPr="00235815" w:rsidRDefault="00D902F0" w:rsidP="00D902F0">
      <w:pPr>
        <w:pStyle w:val="sloseznamu"/>
        <w:numPr>
          <w:ilvl w:val="0"/>
          <w:numId w:val="10"/>
        </w:numPr>
        <w:ind w:left="567" w:hanging="567"/>
        <w:jc w:val="both"/>
        <w:rPr>
          <w:rFonts w:asciiTheme="minorHAnsi" w:hAnsiTheme="minorHAnsi" w:cstheme="minorHAnsi"/>
          <w:color w:val="auto"/>
          <w:sz w:val="22"/>
          <w:szCs w:val="22"/>
          <w:lang w:eastAsia="ar-SA"/>
        </w:rPr>
      </w:pPr>
      <w:r w:rsidRPr="00235815">
        <w:rPr>
          <w:rFonts w:asciiTheme="minorHAnsi" w:hAnsiTheme="minorHAnsi" w:cstheme="minorHAnsi"/>
          <w:color w:val="auto"/>
          <w:sz w:val="22"/>
          <w:szCs w:val="22"/>
          <w:lang w:eastAsia="ar-SA"/>
        </w:rPr>
        <w:t>Zhotoviteľ sa zaväzuje zhotoviť stavebné dielo špecifikované  v Článku III</w:t>
      </w:r>
      <w:r w:rsidR="00A867B6">
        <w:rPr>
          <w:rFonts w:asciiTheme="minorHAnsi" w:hAnsiTheme="minorHAnsi" w:cstheme="minorHAnsi"/>
          <w:color w:val="auto"/>
          <w:sz w:val="22"/>
          <w:szCs w:val="22"/>
          <w:lang w:eastAsia="ar-SA"/>
        </w:rPr>
        <w:t>.</w:t>
      </w:r>
      <w:r w:rsidRPr="00235815">
        <w:rPr>
          <w:rFonts w:asciiTheme="minorHAnsi" w:hAnsiTheme="minorHAnsi" w:cstheme="minorHAnsi"/>
          <w:color w:val="auto"/>
          <w:sz w:val="22"/>
          <w:szCs w:val="22"/>
          <w:lang w:eastAsia="ar-SA"/>
        </w:rPr>
        <w:t xml:space="preserve"> tejto Zmluvy a odovzdať ho riadne a včas objednávateľovi. </w:t>
      </w:r>
    </w:p>
    <w:p w14:paraId="54B24C74" w14:textId="77777777" w:rsidR="00D902F0" w:rsidRPr="00235815" w:rsidRDefault="00D902F0" w:rsidP="00D902F0">
      <w:pPr>
        <w:pStyle w:val="sloseznamu"/>
        <w:numPr>
          <w:ilvl w:val="0"/>
          <w:numId w:val="10"/>
        </w:numPr>
        <w:ind w:left="567" w:hanging="567"/>
        <w:jc w:val="both"/>
        <w:rPr>
          <w:rFonts w:asciiTheme="minorHAnsi" w:hAnsiTheme="minorHAnsi" w:cstheme="minorHAnsi"/>
          <w:color w:val="auto"/>
          <w:sz w:val="22"/>
          <w:szCs w:val="22"/>
          <w:lang w:eastAsia="ar-SA"/>
        </w:rPr>
      </w:pPr>
      <w:r w:rsidRPr="00235815">
        <w:rPr>
          <w:rFonts w:asciiTheme="minorHAnsi" w:hAnsiTheme="minorHAnsi" w:cstheme="minorHAnsi"/>
          <w:color w:val="auto"/>
          <w:sz w:val="22"/>
          <w:szCs w:val="22"/>
          <w:lang w:eastAsia="ar-SA"/>
        </w:rPr>
        <w:t>Zhotoviteľ sa zaväzuje zhotoviť aj prípadné práce nad rozsah stavebného diela vymedzeného v tejto Zmluve za úhradu, a to na základe písomného dodatku k tejto Zmluve podpísanom oboma zmluvnými stranami.</w:t>
      </w:r>
    </w:p>
    <w:p w14:paraId="572BE17F" w14:textId="77777777" w:rsidR="00D902F0" w:rsidRPr="00235815" w:rsidRDefault="00D902F0" w:rsidP="00D902F0">
      <w:pPr>
        <w:pStyle w:val="sloseznamu"/>
        <w:numPr>
          <w:ilvl w:val="0"/>
          <w:numId w:val="10"/>
        </w:numPr>
        <w:ind w:left="567" w:hanging="567"/>
        <w:jc w:val="both"/>
        <w:rPr>
          <w:rFonts w:asciiTheme="minorHAnsi" w:hAnsiTheme="minorHAnsi" w:cstheme="minorHAnsi"/>
          <w:color w:val="auto"/>
          <w:sz w:val="22"/>
          <w:szCs w:val="22"/>
          <w:lang w:eastAsia="ar-SA"/>
        </w:rPr>
      </w:pPr>
      <w:r w:rsidRPr="00235815">
        <w:rPr>
          <w:rFonts w:asciiTheme="minorHAnsi" w:hAnsiTheme="minorHAnsi" w:cstheme="minorHAnsi"/>
          <w:color w:val="auto"/>
          <w:sz w:val="22"/>
          <w:szCs w:val="22"/>
          <w:lang w:eastAsia="ar-SA"/>
        </w:rPr>
        <w:t xml:space="preserve">Záväzok zhotoviť stavebné dielo bude splnený odovzdaním stavebného diela zhotoviteľom a jeho prevzatím objednávateľom. </w:t>
      </w:r>
      <w:r w:rsidRPr="00235815">
        <w:rPr>
          <w:rFonts w:asciiTheme="minorHAnsi" w:hAnsiTheme="minorHAnsi" w:cstheme="minorHAnsi"/>
          <w:color w:val="auto"/>
          <w:sz w:val="22"/>
          <w:szCs w:val="22"/>
        </w:rPr>
        <w:t xml:space="preserve">Objednávateľ sa zaväzuje riadne ukončené dielo prevziať a zaplatiť zaň zmluvne dohodnutú cenu. </w:t>
      </w:r>
      <w:r w:rsidRPr="00235815">
        <w:rPr>
          <w:rFonts w:asciiTheme="minorHAnsi" w:hAnsiTheme="minorHAnsi" w:cstheme="minorHAnsi"/>
          <w:sz w:val="22"/>
          <w:szCs w:val="22"/>
        </w:rPr>
        <w:t>Objednávateľ je povinný Dielo prevziať aj v prípade, že vykazuje vady a/alebo nedorobky, ktoré sami o sebe ani v spojení s inými nebránia riadnej, plynulej a bezpečnej prevádzke (užívaniu) Diela; takéto vady a/alebo nedorobky sa uvedú v protokole o odovzdaní/prevzatí Diela, v ktorom protokole sa súčasne dohodne lehota, v ktorej je Zhotoviteľ povinný ich odstrániť.</w:t>
      </w:r>
    </w:p>
    <w:p w14:paraId="4976996E" w14:textId="77777777" w:rsidR="00D902F0" w:rsidRPr="00235815" w:rsidRDefault="00D902F0" w:rsidP="00D902F0">
      <w:pPr>
        <w:pStyle w:val="sloseznamu"/>
        <w:numPr>
          <w:ilvl w:val="0"/>
          <w:numId w:val="10"/>
        </w:numPr>
        <w:ind w:left="567" w:hanging="567"/>
        <w:jc w:val="both"/>
        <w:rPr>
          <w:rFonts w:asciiTheme="minorHAnsi" w:hAnsiTheme="minorHAnsi" w:cstheme="minorHAnsi"/>
          <w:color w:val="auto"/>
          <w:sz w:val="22"/>
          <w:szCs w:val="22"/>
          <w:lang w:eastAsia="ar-SA"/>
        </w:rPr>
      </w:pPr>
      <w:r w:rsidRPr="00235815">
        <w:rPr>
          <w:rFonts w:asciiTheme="minorHAnsi" w:hAnsiTheme="minorHAnsi" w:cstheme="minorHAnsi"/>
          <w:color w:val="auto"/>
          <w:sz w:val="22"/>
          <w:szCs w:val="22"/>
        </w:rPr>
        <w:t xml:space="preserve">Zhotoviteľ sa zaväzuje, že pri stavebných prácach bude v plnom rozsahu dodržiavať zásady bezpečnosti a ochrany zdravia pri práci vlastných zamestnancov a za dodržiavanie predpisov požiarnej ochrany počas realizácie diela, </w:t>
      </w:r>
      <w:proofErr w:type="spellStart"/>
      <w:r w:rsidRPr="00235815">
        <w:rPr>
          <w:rFonts w:asciiTheme="minorHAnsi" w:hAnsiTheme="minorHAnsi" w:cstheme="minorHAnsi"/>
          <w:color w:val="auto"/>
          <w:sz w:val="22"/>
          <w:szCs w:val="22"/>
        </w:rPr>
        <w:t>t.j</w:t>
      </w:r>
      <w:proofErr w:type="spellEnd"/>
      <w:r w:rsidRPr="00235815">
        <w:rPr>
          <w:rFonts w:asciiTheme="minorHAnsi" w:hAnsiTheme="minorHAnsi" w:cstheme="minorHAnsi"/>
          <w:color w:val="auto"/>
          <w:sz w:val="22"/>
          <w:szCs w:val="22"/>
        </w:rPr>
        <w:t>. ustanovenia zákona č.124/2006 Z. z. o bezpečnosti a ochrane zdravia pri práci v znení neskorších predpisov, najmä že bude dodržiavať podmienky na zaistenie bezpečnosti a ochrany zdravia pri uskutočňovaní stavby. Zodpovednosť za škodu spôsobenú nedodržaním predmetných predpisov znáša zhotoviteľ v plnom rozsahu.</w:t>
      </w:r>
    </w:p>
    <w:p w14:paraId="35815541" w14:textId="77777777" w:rsidR="00D902F0" w:rsidRPr="00235815" w:rsidRDefault="00D902F0" w:rsidP="00D902F0">
      <w:pPr>
        <w:pStyle w:val="sloseznamu"/>
        <w:numPr>
          <w:ilvl w:val="0"/>
          <w:numId w:val="10"/>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Zhotoviteľ sa zaväzuje dodať, ako Prílohu č.1 tejto Zmluvy, vyplnený a ocenený Výkaz výmer - Rozpočet v elektronickej podobe (na CD/DVD nosiči), vychádzajúc pritom z listinnej ponuky do verejného obstarávania.</w:t>
      </w:r>
    </w:p>
    <w:p w14:paraId="3DB0777B" w14:textId="77777777" w:rsidR="00D902F0" w:rsidRPr="00235815" w:rsidRDefault="00D902F0" w:rsidP="00D902F0">
      <w:pPr>
        <w:pStyle w:val="sloseznamu"/>
        <w:numPr>
          <w:ilvl w:val="0"/>
          <w:numId w:val="10"/>
        </w:numPr>
        <w:ind w:left="567" w:hanging="567"/>
        <w:jc w:val="both"/>
        <w:rPr>
          <w:rFonts w:asciiTheme="minorHAnsi" w:hAnsiTheme="minorHAnsi" w:cstheme="minorHAnsi"/>
          <w:color w:val="auto"/>
          <w:sz w:val="22"/>
          <w:szCs w:val="22"/>
          <w:lang w:eastAsia="ar-SA"/>
        </w:rPr>
      </w:pPr>
      <w:r w:rsidRPr="00235815">
        <w:rPr>
          <w:rFonts w:asciiTheme="minorHAnsi" w:hAnsiTheme="minorHAnsi" w:cstheme="minorHAnsi"/>
          <w:color w:val="auto"/>
          <w:sz w:val="22"/>
          <w:szCs w:val="22"/>
        </w:rPr>
        <w:t>Zodpovednosť za organizáciu a priebeh uskutočňovania stavby preberá zhotoviteľ.</w:t>
      </w:r>
    </w:p>
    <w:p w14:paraId="35E46D7F" w14:textId="77777777" w:rsidR="00D902F0" w:rsidRPr="00235815" w:rsidRDefault="00D902F0" w:rsidP="00D902F0">
      <w:pPr>
        <w:pStyle w:val="Odsekzoznamu"/>
        <w:ind w:left="0"/>
        <w:rPr>
          <w:rFonts w:asciiTheme="minorHAnsi" w:hAnsiTheme="minorHAnsi" w:cstheme="minorHAnsi"/>
          <w:sz w:val="22"/>
          <w:szCs w:val="22"/>
        </w:rPr>
      </w:pPr>
    </w:p>
    <w:p w14:paraId="37D742C3"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w:t>
      </w:r>
    </w:p>
    <w:p w14:paraId="5829094E"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Miesto dodania, termíny plnenia a lehoty realizácie predmetu zmluvy</w:t>
      </w:r>
    </w:p>
    <w:p w14:paraId="3956E6B4" w14:textId="77777777" w:rsidR="00D902F0" w:rsidRPr="00235815" w:rsidRDefault="00D902F0" w:rsidP="00D902F0">
      <w:pPr>
        <w:pStyle w:val="Odsekzoznamu"/>
        <w:rPr>
          <w:rFonts w:asciiTheme="minorHAnsi" w:hAnsiTheme="minorHAnsi" w:cstheme="minorHAnsi"/>
          <w:sz w:val="22"/>
          <w:szCs w:val="22"/>
        </w:rPr>
      </w:pPr>
    </w:p>
    <w:p w14:paraId="55DD5A69" w14:textId="77777777" w:rsidR="00D902F0" w:rsidRPr="00235815" w:rsidRDefault="00D902F0" w:rsidP="00D902F0">
      <w:pPr>
        <w:pStyle w:val="Zkladntext1"/>
        <w:numPr>
          <w:ilvl w:val="0"/>
          <w:numId w:val="11"/>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lastRenderedPageBreak/>
        <w:t>Miesto realizácie a dodania predmetu tejto Zmluvy: bližšie viď. PD.</w:t>
      </w:r>
    </w:p>
    <w:p w14:paraId="27E251E0" w14:textId="77777777" w:rsidR="00D902F0" w:rsidRPr="009D0B34" w:rsidRDefault="00D902F0" w:rsidP="00D902F0">
      <w:pPr>
        <w:pStyle w:val="Zkladntext1"/>
        <w:numPr>
          <w:ilvl w:val="0"/>
          <w:numId w:val="11"/>
        </w:numPr>
        <w:ind w:left="567" w:hanging="567"/>
        <w:jc w:val="both"/>
        <w:rPr>
          <w:rFonts w:asciiTheme="minorHAnsi" w:hAnsiTheme="minorHAnsi" w:cstheme="minorHAnsi"/>
          <w:b/>
          <w:bCs/>
          <w:color w:val="auto"/>
          <w:sz w:val="22"/>
          <w:szCs w:val="22"/>
        </w:rPr>
      </w:pPr>
      <w:r w:rsidRPr="009D0B34">
        <w:rPr>
          <w:rFonts w:asciiTheme="minorHAnsi" w:hAnsiTheme="minorHAnsi" w:cstheme="minorHAnsi"/>
          <w:b/>
          <w:bCs/>
          <w:color w:val="auto"/>
          <w:sz w:val="22"/>
          <w:szCs w:val="22"/>
        </w:rPr>
        <w:t xml:space="preserve">Termíny plnenia a lehoty realizácie predmetu tejto Zmluvy:  </w:t>
      </w:r>
    </w:p>
    <w:p w14:paraId="306BCF26" w14:textId="3CEE9B65" w:rsidR="00D902F0" w:rsidRPr="009D0B34" w:rsidRDefault="00D902F0" w:rsidP="00D902F0">
      <w:pPr>
        <w:pStyle w:val="Strednmrieka1zvraznenie21"/>
        <w:ind w:left="709" w:hanging="142"/>
        <w:jc w:val="both"/>
        <w:rPr>
          <w:rFonts w:asciiTheme="minorHAnsi" w:hAnsiTheme="minorHAnsi" w:cstheme="minorHAnsi"/>
          <w:b/>
          <w:bCs/>
          <w:color w:val="auto"/>
          <w:sz w:val="22"/>
          <w:szCs w:val="22"/>
        </w:rPr>
      </w:pPr>
      <w:r w:rsidRPr="009D0B34">
        <w:rPr>
          <w:rFonts w:asciiTheme="minorHAnsi" w:hAnsiTheme="minorHAnsi" w:cstheme="minorHAnsi"/>
          <w:b/>
          <w:bCs/>
          <w:color w:val="auto"/>
          <w:sz w:val="22"/>
          <w:szCs w:val="22"/>
        </w:rPr>
        <w:t xml:space="preserve">- odovzdanie staveniska: do 10 (desať) pracovných dní po </w:t>
      </w:r>
      <w:r w:rsidR="009D0B34" w:rsidRPr="009D0B34">
        <w:rPr>
          <w:rFonts w:asciiTheme="minorHAnsi" w:hAnsiTheme="minorHAnsi" w:cstheme="minorHAnsi"/>
          <w:b/>
          <w:bCs/>
          <w:color w:val="auto"/>
          <w:sz w:val="22"/>
          <w:szCs w:val="22"/>
        </w:rPr>
        <w:t>doručení písomnej výzvy na prevzatie staveniska Objednávateľom</w:t>
      </w:r>
      <w:r w:rsidR="009D0B34">
        <w:rPr>
          <w:rFonts w:asciiTheme="minorHAnsi" w:hAnsiTheme="minorHAnsi" w:cstheme="minorHAnsi"/>
          <w:b/>
          <w:bCs/>
          <w:color w:val="auto"/>
          <w:sz w:val="22"/>
          <w:szCs w:val="22"/>
        </w:rPr>
        <w:t xml:space="preserve"> Zhotoviteľovi</w:t>
      </w:r>
      <w:r w:rsidRPr="009D0B34">
        <w:rPr>
          <w:rFonts w:asciiTheme="minorHAnsi" w:hAnsiTheme="minorHAnsi" w:cstheme="minorHAnsi"/>
          <w:b/>
          <w:bCs/>
          <w:color w:val="auto"/>
          <w:sz w:val="22"/>
          <w:szCs w:val="22"/>
        </w:rPr>
        <w:t>,</w:t>
      </w:r>
    </w:p>
    <w:p w14:paraId="32F6B74D" w14:textId="77777777" w:rsidR="00D902F0" w:rsidRPr="009D0B34" w:rsidRDefault="00D902F0" w:rsidP="00D902F0">
      <w:pPr>
        <w:pStyle w:val="Strednmrieka1zvraznenie21"/>
        <w:ind w:left="709" w:hanging="142"/>
        <w:jc w:val="both"/>
        <w:rPr>
          <w:rFonts w:asciiTheme="minorHAnsi" w:hAnsiTheme="minorHAnsi" w:cstheme="minorHAnsi"/>
          <w:b/>
          <w:bCs/>
          <w:color w:val="auto"/>
          <w:sz w:val="22"/>
          <w:szCs w:val="22"/>
        </w:rPr>
      </w:pPr>
      <w:r w:rsidRPr="009D0B34">
        <w:rPr>
          <w:rFonts w:asciiTheme="minorHAnsi" w:hAnsiTheme="minorHAnsi" w:cstheme="minorHAnsi"/>
          <w:b/>
          <w:bCs/>
          <w:color w:val="auto"/>
          <w:sz w:val="22"/>
          <w:szCs w:val="22"/>
        </w:rPr>
        <w:t>- termín začatia realizácie stavebného diela: odo dňa prevzatia staveniska,</w:t>
      </w:r>
    </w:p>
    <w:p w14:paraId="3DE2DE4A" w14:textId="7A7ECFAF" w:rsidR="00D902F0" w:rsidRPr="009D0B34" w:rsidRDefault="00D902F0" w:rsidP="00D902F0">
      <w:pPr>
        <w:pStyle w:val="Strednmrieka1zvraznenie21"/>
        <w:ind w:left="709" w:hanging="142"/>
        <w:jc w:val="both"/>
        <w:rPr>
          <w:rFonts w:asciiTheme="minorHAnsi" w:hAnsiTheme="minorHAnsi" w:cstheme="minorHAnsi"/>
          <w:b/>
          <w:bCs/>
          <w:color w:val="auto"/>
          <w:sz w:val="22"/>
          <w:szCs w:val="22"/>
        </w:rPr>
      </w:pPr>
      <w:r w:rsidRPr="009D0B34">
        <w:rPr>
          <w:rFonts w:asciiTheme="minorHAnsi" w:hAnsiTheme="minorHAnsi" w:cstheme="minorHAnsi"/>
          <w:b/>
          <w:bCs/>
          <w:color w:val="auto"/>
          <w:sz w:val="22"/>
          <w:szCs w:val="22"/>
        </w:rPr>
        <w:t xml:space="preserve">- termín ukončenia realizácie stavebného diela: do </w:t>
      </w:r>
      <w:r w:rsidR="00BC174E">
        <w:rPr>
          <w:rFonts w:asciiTheme="minorHAnsi" w:hAnsiTheme="minorHAnsi" w:cstheme="minorHAnsi"/>
          <w:b/>
          <w:bCs/>
          <w:color w:val="auto"/>
          <w:sz w:val="22"/>
          <w:szCs w:val="22"/>
        </w:rPr>
        <w:t>6</w:t>
      </w:r>
      <w:r w:rsidRPr="009D0B34">
        <w:rPr>
          <w:rFonts w:asciiTheme="minorHAnsi" w:hAnsiTheme="minorHAnsi" w:cstheme="minorHAnsi"/>
          <w:b/>
          <w:bCs/>
          <w:color w:val="auto"/>
          <w:sz w:val="22"/>
          <w:szCs w:val="22"/>
        </w:rPr>
        <w:t xml:space="preserve"> mesiacov </w:t>
      </w:r>
      <w:r w:rsidR="009D0B34" w:rsidRPr="009D0B34">
        <w:rPr>
          <w:rFonts w:asciiTheme="minorHAnsi" w:hAnsiTheme="minorHAnsi" w:cstheme="minorHAnsi"/>
          <w:b/>
          <w:bCs/>
          <w:color w:val="auto"/>
          <w:sz w:val="22"/>
          <w:szCs w:val="22"/>
        </w:rPr>
        <w:t>od prevzatia staveniska</w:t>
      </w:r>
      <w:r w:rsidR="009D0B34">
        <w:rPr>
          <w:rFonts w:asciiTheme="minorHAnsi" w:hAnsiTheme="minorHAnsi" w:cstheme="minorHAnsi"/>
          <w:b/>
          <w:bCs/>
          <w:color w:val="auto"/>
          <w:sz w:val="22"/>
          <w:szCs w:val="22"/>
        </w:rPr>
        <w:t xml:space="preserve"> Zhotoviteľom</w:t>
      </w:r>
    </w:p>
    <w:p w14:paraId="43768424" w14:textId="2D654D92" w:rsidR="00D902F0" w:rsidRPr="00235815" w:rsidRDefault="00D902F0" w:rsidP="00D902F0">
      <w:pPr>
        <w:pStyle w:val="Strednmrieka1zvraznenie21"/>
        <w:numPr>
          <w:ilvl w:val="0"/>
          <w:numId w:val="11"/>
        </w:numPr>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Lehota realizácie stavebného diela uvedená v predchádzajúcom bode 10.2 je maximálna, pevná a nemenná z dôvodov na strane zhotoviteľa. Zhotoviteľ bude realizovať stavebné dielo v zmysle Harmonogramu realizácie stavebného diela.</w:t>
      </w:r>
    </w:p>
    <w:p w14:paraId="34B828F4" w14:textId="77777777" w:rsidR="00D902F0" w:rsidRPr="00235815" w:rsidRDefault="00D902F0" w:rsidP="00D902F0">
      <w:pPr>
        <w:widowControl/>
        <w:numPr>
          <w:ilvl w:val="0"/>
          <w:numId w:val="11"/>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nie je v omeškaní s termínom ukončenia o dobu, po ktorú nemohol svoju povinnosť plniť následkom okolností vzniknutých na strane objednávateľa, pričom lehota realizácie sa predĺži o túto dobu.</w:t>
      </w:r>
    </w:p>
    <w:p w14:paraId="1807E43F" w14:textId="77777777" w:rsidR="00D902F0" w:rsidRPr="00235815" w:rsidRDefault="00D902F0" w:rsidP="00D902F0">
      <w:pPr>
        <w:pStyle w:val="sloseznamu"/>
        <w:numPr>
          <w:ilvl w:val="0"/>
          <w:numId w:val="11"/>
        </w:numPr>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Pokiaľ dôjde v dobe realizácie stavebného diela k takým zmenám projektového riešenia, ktoré si vyžiadajú zväčšenie dohodnutého rozsahu dodávky prác naviac oproti PD a Výkazu výmer, po dohode zmluvných strán sa môže predĺžiť termín dokončenia diela o dobu potrebnú na realizovanie požadovaných zmien a naviac prác, a to formou písomného dodatku k tejto Zmluve. </w:t>
      </w:r>
    </w:p>
    <w:p w14:paraId="01CC02EE" w14:textId="77777777" w:rsidR="00D902F0" w:rsidRPr="00235815" w:rsidRDefault="00D902F0" w:rsidP="00D902F0">
      <w:pPr>
        <w:widowControl/>
        <w:numPr>
          <w:ilvl w:val="0"/>
          <w:numId w:val="11"/>
        </w:numPr>
        <w:autoSpaceDE/>
        <w:autoSpaceDN/>
        <w:adjustRightInd/>
        <w:ind w:left="567" w:hanging="567"/>
        <w:contextualSpacing/>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je v omeškaní, ak nesplní svoje záväzky vyplývajúce z tejto Zmluvy riadne a včas, a to až do doby poskytnutia riadneho plnenia, alebo do doby, keď záväzky vyplývajúce z tejto Zmluvy zaniknú iným spôsobom. </w:t>
      </w:r>
    </w:p>
    <w:p w14:paraId="0A99273A" w14:textId="77777777" w:rsidR="00D902F0" w:rsidRPr="00235815" w:rsidRDefault="00D902F0" w:rsidP="00D902F0">
      <w:pPr>
        <w:contextualSpacing/>
        <w:jc w:val="both"/>
        <w:rPr>
          <w:rFonts w:asciiTheme="minorHAnsi" w:hAnsiTheme="minorHAnsi" w:cstheme="minorHAnsi"/>
          <w:sz w:val="22"/>
          <w:szCs w:val="22"/>
        </w:rPr>
      </w:pPr>
    </w:p>
    <w:p w14:paraId="3082897B"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XI</w:t>
      </w:r>
    </w:p>
    <w:p w14:paraId="1AE10101"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Odovzdanie a prevzatie diela</w:t>
      </w:r>
    </w:p>
    <w:p w14:paraId="44F038F9" w14:textId="77777777" w:rsidR="00D902F0" w:rsidRPr="00235815" w:rsidRDefault="00D902F0" w:rsidP="00D902F0">
      <w:pPr>
        <w:spacing w:line="20" w:lineRule="atLeast"/>
        <w:jc w:val="center"/>
        <w:rPr>
          <w:rFonts w:asciiTheme="minorHAnsi" w:hAnsiTheme="minorHAnsi" w:cstheme="minorHAnsi"/>
          <w:b/>
          <w:sz w:val="22"/>
          <w:szCs w:val="22"/>
        </w:rPr>
      </w:pPr>
    </w:p>
    <w:p w14:paraId="4EC69417" w14:textId="422F147C" w:rsidR="00D902F0" w:rsidRPr="00235815" w:rsidRDefault="00D902F0" w:rsidP="00D902F0">
      <w:pPr>
        <w:widowControl/>
        <w:numPr>
          <w:ilvl w:val="0"/>
          <w:numId w:val="12"/>
        </w:numPr>
        <w:autoSpaceDE/>
        <w:autoSpaceDN/>
        <w:adjustRightInd/>
        <w:ind w:left="567" w:hanging="567"/>
        <w:jc w:val="both"/>
        <w:rPr>
          <w:rFonts w:asciiTheme="minorHAnsi" w:hAnsiTheme="minorHAnsi" w:cstheme="minorHAnsi"/>
          <w:b/>
          <w:sz w:val="22"/>
          <w:szCs w:val="22"/>
        </w:rPr>
      </w:pPr>
      <w:r w:rsidRPr="00235815">
        <w:rPr>
          <w:rFonts w:asciiTheme="minorHAnsi" w:hAnsiTheme="minorHAnsi" w:cstheme="minorHAnsi"/>
          <w:sz w:val="22"/>
          <w:szCs w:val="22"/>
        </w:rPr>
        <w:t>Prevzatie predmetu tejto Zmluvy môže byť odmietnuté pre zjavné vady a zjavné nedorobky brániace riadnej a bezpečnej prevádzke</w:t>
      </w:r>
      <w:r w:rsidR="009D0B34">
        <w:rPr>
          <w:rFonts w:asciiTheme="minorHAnsi" w:hAnsiTheme="minorHAnsi" w:cstheme="minorHAnsi"/>
          <w:sz w:val="22"/>
          <w:szCs w:val="22"/>
        </w:rPr>
        <w:t xml:space="preserve"> </w:t>
      </w:r>
      <w:r w:rsidRPr="00235815">
        <w:rPr>
          <w:rFonts w:asciiTheme="minorHAnsi" w:hAnsiTheme="minorHAnsi" w:cstheme="minorHAnsi"/>
          <w:sz w:val="22"/>
          <w:szCs w:val="22"/>
        </w:rPr>
        <w:t>a to až do ich úplného odstránenia zhotoviteľom.</w:t>
      </w:r>
    </w:p>
    <w:p w14:paraId="332C209B" w14:textId="2331C087" w:rsidR="00D902F0" w:rsidRPr="00235815" w:rsidRDefault="00D902F0" w:rsidP="00D902F0">
      <w:pPr>
        <w:widowControl/>
        <w:numPr>
          <w:ilvl w:val="0"/>
          <w:numId w:val="12"/>
        </w:numPr>
        <w:autoSpaceDE/>
        <w:autoSpaceDN/>
        <w:adjustRightInd/>
        <w:ind w:left="567" w:hanging="567"/>
        <w:jc w:val="both"/>
        <w:rPr>
          <w:rFonts w:asciiTheme="minorHAnsi" w:hAnsiTheme="minorHAnsi" w:cstheme="minorHAnsi"/>
          <w:b/>
          <w:sz w:val="22"/>
          <w:szCs w:val="22"/>
        </w:rPr>
      </w:pPr>
      <w:r w:rsidRPr="00235815">
        <w:rPr>
          <w:rFonts w:asciiTheme="minorHAnsi" w:hAnsiTheme="minorHAnsi" w:cstheme="minorHAnsi"/>
          <w:sz w:val="22"/>
          <w:szCs w:val="22"/>
        </w:rPr>
        <w:t>V prípade, že stavebné dielo bude vykazovať zjavné vady a zjavné nedorobky</w:t>
      </w:r>
      <w:r w:rsidR="009D0B34">
        <w:rPr>
          <w:rFonts w:asciiTheme="minorHAnsi" w:hAnsiTheme="minorHAnsi" w:cstheme="minorHAnsi"/>
          <w:sz w:val="22"/>
          <w:szCs w:val="22"/>
        </w:rPr>
        <w:t xml:space="preserve"> </w:t>
      </w:r>
      <w:r w:rsidRPr="00235815">
        <w:rPr>
          <w:rFonts w:asciiTheme="minorHAnsi" w:hAnsiTheme="minorHAnsi" w:cstheme="minorHAnsi"/>
          <w:sz w:val="22"/>
          <w:szCs w:val="22"/>
        </w:rPr>
        <w:t xml:space="preserve">brániace riadnej a bezpečnej prevádzke, objednávateľ je oprávnený rozhodnúť sa, či stavebné dielo prevezme a do Zápisu o odovzdaní a prevzatí diela popíše tieto zjavné vady a zjavné nedorobky spolu s lehotou, v rámci ktorej sa ich zhotoviteľ  zaväzuje odstrániť. </w:t>
      </w:r>
    </w:p>
    <w:p w14:paraId="3EEBA384" w14:textId="19828A4A" w:rsidR="00D902F0" w:rsidRPr="00235815" w:rsidRDefault="00D902F0" w:rsidP="00D902F0">
      <w:pPr>
        <w:widowControl/>
        <w:numPr>
          <w:ilvl w:val="0"/>
          <w:numId w:val="12"/>
        </w:numPr>
        <w:autoSpaceDE/>
        <w:autoSpaceDN/>
        <w:adjustRightInd/>
        <w:ind w:left="567" w:hanging="567"/>
        <w:jc w:val="both"/>
        <w:rPr>
          <w:rFonts w:asciiTheme="minorHAnsi" w:hAnsiTheme="minorHAnsi" w:cstheme="minorHAnsi"/>
          <w:b/>
          <w:sz w:val="22"/>
          <w:szCs w:val="22"/>
        </w:rPr>
      </w:pPr>
      <w:r w:rsidRPr="00235815">
        <w:rPr>
          <w:rFonts w:asciiTheme="minorHAnsi" w:hAnsiTheme="minorHAnsi" w:cstheme="minorHAnsi"/>
          <w:sz w:val="22"/>
          <w:szCs w:val="22"/>
        </w:rPr>
        <w:t>Objednávateľ si vyhradzuje právo neprevziať stavebné dielo so zjavnými vadami, zjavnými nedorobkami</w:t>
      </w:r>
      <w:r w:rsidR="009D0B34">
        <w:rPr>
          <w:rFonts w:asciiTheme="minorHAnsi" w:hAnsiTheme="minorHAnsi" w:cstheme="minorHAnsi"/>
          <w:sz w:val="22"/>
          <w:szCs w:val="22"/>
        </w:rPr>
        <w:t xml:space="preserve"> </w:t>
      </w:r>
      <w:r w:rsidRPr="00235815">
        <w:rPr>
          <w:rFonts w:asciiTheme="minorHAnsi" w:hAnsiTheme="minorHAnsi" w:cstheme="minorHAnsi"/>
          <w:sz w:val="22"/>
          <w:szCs w:val="22"/>
        </w:rPr>
        <w:t>a nepodpísať Zápis o odovzdaní a prevzatí stavebného diela až do úplného odstránenia zjavných vád a zjavných nedorobkov.</w:t>
      </w:r>
    </w:p>
    <w:p w14:paraId="70ECC42F" w14:textId="77777777" w:rsidR="00D902F0" w:rsidRPr="00235815" w:rsidRDefault="00D902F0" w:rsidP="00D902F0">
      <w:pPr>
        <w:widowControl/>
        <w:numPr>
          <w:ilvl w:val="0"/>
          <w:numId w:val="12"/>
        </w:numPr>
        <w:autoSpaceDE/>
        <w:autoSpaceDN/>
        <w:adjustRightInd/>
        <w:ind w:left="567" w:hanging="567"/>
        <w:jc w:val="both"/>
        <w:rPr>
          <w:rFonts w:asciiTheme="minorHAnsi" w:hAnsiTheme="minorHAnsi" w:cstheme="minorHAnsi"/>
          <w:b/>
          <w:sz w:val="22"/>
          <w:szCs w:val="22"/>
        </w:rPr>
      </w:pPr>
      <w:r w:rsidRPr="00235815">
        <w:rPr>
          <w:rFonts w:asciiTheme="minorHAnsi" w:hAnsiTheme="minorHAnsi" w:cstheme="minorHAnsi"/>
          <w:sz w:val="22"/>
          <w:szCs w:val="22"/>
        </w:rPr>
        <w:t xml:space="preserve"> Zhotoviteľ oznámi objednávateľovi 10 kalendárnych dní vopred, že stavebné dielo je pripravené na odovzdanie. Odovzdanie sa uskutoční na stavenisku, o čom bude spísaný Zápis o odovzdaní a prevzatí stavebného diela, ktorého návrh pripraví stavebný dozor. </w:t>
      </w:r>
    </w:p>
    <w:p w14:paraId="462F38FC" w14:textId="77777777" w:rsidR="00D902F0" w:rsidRPr="00235815" w:rsidRDefault="00D902F0" w:rsidP="00D902F0">
      <w:pPr>
        <w:pStyle w:val="sloseznamu"/>
        <w:numPr>
          <w:ilvl w:val="0"/>
          <w:numId w:val="12"/>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Objednávateľom požadovaným odovzdaním a prevzatím stavebného diela pre účely tejto Zmluvy sa rozumie:</w:t>
      </w:r>
    </w:p>
    <w:p w14:paraId="7EB3424B" w14:textId="27691E54" w:rsidR="00D902F0" w:rsidRPr="00E52768" w:rsidRDefault="00D902F0" w:rsidP="00E52768">
      <w:pPr>
        <w:pStyle w:val="sloseznamu"/>
        <w:ind w:left="709" w:hanging="142"/>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 podpísanie Zápisu o odovzdaní a prevzatí stavebného diela zo strany objednávateľa a zhotoviteľa s požadovanými prílohami bez zjavných nedorobkov, zjavných vád a ďalších vád brániacich bezpečnej prevádzke a užívaniu stavebného diela. </w:t>
      </w:r>
    </w:p>
    <w:p w14:paraId="1D226090" w14:textId="77777777" w:rsidR="00D902F0" w:rsidRPr="00235815" w:rsidRDefault="00D902F0" w:rsidP="00D902F0">
      <w:pPr>
        <w:pStyle w:val="sloseznamu"/>
        <w:numPr>
          <w:ilvl w:val="0"/>
          <w:numId w:val="12"/>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Zhotoviteľ sa zaväzuje akceptovať odovzdávanie a preberanie stavebného diela ako jeden celok.  </w:t>
      </w:r>
    </w:p>
    <w:p w14:paraId="4ADF387F" w14:textId="77777777" w:rsidR="00D902F0" w:rsidRPr="00235815" w:rsidRDefault="00D902F0" w:rsidP="00D902F0">
      <w:pPr>
        <w:pStyle w:val="Strednmrieka1zvraznenie21"/>
        <w:numPr>
          <w:ilvl w:val="0"/>
          <w:numId w:val="12"/>
        </w:numPr>
        <w:ind w:left="567" w:hanging="567"/>
        <w:jc w:val="both"/>
        <w:rPr>
          <w:rFonts w:asciiTheme="minorHAnsi" w:hAnsiTheme="minorHAnsi" w:cstheme="minorHAnsi"/>
          <w:b/>
          <w:color w:val="auto"/>
          <w:sz w:val="22"/>
          <w:szCs w:val="22"/>
        </w:rPr>
      </w:pPr>
      <w:r w:rsidRPr="00235815">
        <w:rPr>
          <w:rFonts w:asciiTheme="minorHAnsi" w:hAnsiTheme="minorHAnsi" w:cstheme="minorHAnsi"/>
          <w:color w:val="auto"/>
          <w:sz w:val="22"/>
          <w:szCs w:val="22"/>
        </w:rPr>
        <w:t>Ak zhotoviteľ pripraví stavebné dielo na odovzdanie pred zmluvným termínom, objednávateľ sa zaväzuje stavebné dielo prevziať aj v skoršom termíne ponúkanom zhotoviteľom.</w:t>
      </w:r>
    </w:p>
    <w:p w14:paraId="70874536" w14:textId="77777777" w:rsidR="00D902F0" w:rsidRPr="00235815" w:rsidRDefault="00D902F0" w:rsidP="00D902F0">
      <w:pPr>
        <w:spacing w:line="20" w:lineRule="atLeast"/>
        <w:rPr>
          <w:rFonts w:asciiTheme="minorHAnsi" w:hAnsiTheme="minorHAnsi" w:cstheme="minorHAnsi"/>
          <w:b/>
          <w:sz w:val="22"/>
          <w:szCs w:val="22"/>
        </w:rPr>
      </w:pPr>
    </w:p>
    <w:p w14:paraId="10772A19"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XII</w:t>
      </w:r>
    </w:p>
    <w:p w14:paraId="4696AFC3"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Vady diela</w:t>
      </w:r>
    </w:p>
    <w:p w14:paraId="1DE1ABE6" w14:textId="77777777" w:rsidR="00D902F0" w:rsidRPr="00235815" w:rsidRDefault="00D902F0" w:rsidP="00D902F0">
      <w:pPr>
        <w:rPr>
          <w:rFonts w:asciiTheme="minorHAnsi" w:hAnsiTheme="minorHAnsi" w:cstheme="minorHAnsi"/>
          <w:b/>
          <w:sz w:val="22"/>
          <w:szCs w:val="22"/>
        </w:rPr>
      </w:pPr>
    </w:p>
    <w:p w14:paraId="758C6B25" w14:textId="77777777" w:rsidR="00D902F0" w:rsidRPr="00235815" w:rsidRDefault="00D902F0" w:rsidP="00D902F0">
      <w:pPr>
        <w:pStyle w:val="Strednmrieka1zvraznenie21"/>
        <w:numPr>
          <w:ilvl w:val="0"/>
          <w:numId w:val="13"/>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Stavebné dielo má vady  ak vykonanie stavebného diela nezodpovedá výsledku dohodnutému v tejto Zmluve, pričom zhotoviteľ zodpovedá za vady stavebného diela v zmysle príslušných ustanovení tejto Zmluvy a Obchodného zákonníka v platnom znení.</w:t>
      </w:r>
    </w:p>
    <w:p w14:paraId="26F76D6B" w14:textId="77777777" w:rsidR="00D902F0" w:rsidRPr="00235815" w:rsidRDefault="00D902F0" w:rsidP="00D902F0">
      <w:pPr>
        <w:pStyle w:val="Strednmrieka1zvraznenie21"/>
        <w:numPr>
          <w:ilvl w:val="0"/>
          <w:numId w:val="13"/>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Zhotoviteľ zodpovedá len za tie vady stavebného diela, ktoré vznikli jeho činnosťou pri plnení </w:t>
      </w:r>
      <w:r w:rsidRPr="00235815">
        <w:rPr>
          <w:rFonts w:asciiTheme="minorHAnsi" w:hAnsiTheme="minorHAnsi" w:cstheme="minorHAnsi"/>
          <w:color w:val="auto"/>
          <w:sz w:val="22"/>
          <w:szCs w:val="22"/>
        </w:rPr>
        <w:lastRenderedPageBreak/>
        <w:t xml:space="preserve">záväzkov tejto Zmluvy. </w:t>
      </w:r>
    </w:p>
    <w:p w14:paraId="7D2D68D3" w14:textId="77777777" w:rsidR="00D902F0" w:rsidRPr="00235815" w:rsidRDefault="00D902F0" w:rsidP="00D902F0">
      <w:pPr>
        <w:pStyle w:val="sloseznamu"/>
        <w:numPr>
          <w:ilvl w:val="0"/>
          <w:numId w:val="13"/>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Stavebné dielo je </w:t>
      </w:r>
      <w:proofErr w:type="spellStart"/>
      <w:r w:rsidRPr="00235815">
        <w:rPr>
          <w:rFonts w:asciiTheme="minorHAnsi" w:hAnsiTheme="minorHAnsi" w:cstheme="minorHAnsi"/>
          <w:color w:val="auto"/>
          <w:sz w:val="22"/>
          <w:szCs w:val="22"/>
        </w:rPr>
        <w:t>vadné</w:t>
      </w:r>
      <w:proofErr w:type="spellEnd"/>
      <w:r w:rsidRPr="00235815">
        <w:rPr>
          <w:rFonts w:asciiTheme="minorHAnsi" w:hAnsiTheme="minorHAnsi" w:cstheme="minorHAnsi"/>
          <w:color w:val="auto"/>
          <w:sz w:val="22"/>
          <w:szCs w:val="22"/>
        </w:rPr>
        <w:t>, ak nemá vlastnosti určené právnymi predpismi, ustanoveniami STN EN, a pod. alebo ak sa nevyhotoví podľa tejto zmluvy.</w:t>
      </w:r>
    </w:p>
    <w:p w14:paraId="521B6761" w14:textId="77777777" w:rsidR="00D902F0" w:rsidRPr="00235815" w:rsidRDefault="00D902F0" w:rsidP="00D902F0">
      <w:pPr>
        <w:pStyle w:val="sloseznamu"/>
        <w:numPr>
          <w:ilvl w:val="0"/>
          <w:numId w:val="13"/>
        </w:numPr>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Drobné odchýlky od PD, ktoré nemenia prijaté riešenie, ani nezvyšujú cenu stavebného diela, sa nepovažujú za vady, ak boli dohodnuté aspoň súhlasným zápisom v stavebnom denníku, schváleným stavebným dozorom, objednávateľom a zástupcom zhotoviteľa.</w:t>
      </w:r>
    </w:p>
    <w:p w14:paraId="0059D07B" w14:textId="05B21360" w:rsidR="00D902F0" w:rsidRPr="00235815" w:rsidRDefault="00D902F0" w:rsidP="00D902F0">
      <w:pPr>
        <w:widowControl/>
        <w:numPr>
          <w:ilvl w:val="0"/>
          <w:numId w:val="13"/>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Zhotoviteľ nezodpovedá za vady stavebného diela, ak tieto vady spôsobilo použitie vecí odovzdaných mu na spracovanie objednávateľom v prípade, že zhotoviteľ ani pri vynaložení odbornej starostlivosti nevhodnosť týchto vecí nemohol zistiť alebo na</w:t>
      </w:r>
      <w:r w:rsidR="009D0B34">
        <w:rPr>
          <w:rFonts w:asciiTheme="minorHAnsi" w:hAnsiTheme="minorHAnsi" w:cstheme="minorHAnsi"/>
          <w:sz w:val="22"/>
          <w:szCs w:val="22"/>
        </w:rPr>
        <w:t xml:space="preserve"> </w:t>
      </w:r>
      <w:proofErr w:type="spellStart"/>
      <w:r w:rsidRPr="00235815">
        <w:rPr>
          <w:rFonts w:asciiTheme="minorHAnsi" w:hAnsiTheme="minorHAnsi" w:cstheme="minorHAnsi"/>
          <w:sz w:val="22"/>
          <w:szCs w:val="22"/>
        </w:rPr>
        <w:t>ne</w:t>
      </w:r>
      <w:proofErr w:type="spellEnd"/>
      <w:r w:rsidRPr="00235815">
        <w:rPr>
          <w:rFonts w:asciiTheme="minorHAnsi" w:hAnsiTheme="minorHAnsi" w:cstheme="minorHAnsi"/>
          <w:sz w:val="22"/>
          <w:szCs w:val="22"/>
        </w:rPr>
        <w:t xml:space="preserve"> objednávateľa upozorniť a objednávateľ na ich použití trval. Zhotoviteľ takisto nezodpovedá za vady spôsobené dodržaním nevhodných pokynov daných mu objednávateľom, ak zhotoviteľ na nevhodnosť týchto pokynov upozornil (musia byť uvedené v stavebnom denníku)  a objednávateľ na ich dodržaní trval alebo ak zhotoviteľ túto nevhodnosť nemohol zistiť.</w:t>
      </w:r>
    </w:p>
    <w:p w14:paraId="109FA2CD" w14:textId="77777777" w:rsidR="00D902F0" w:rsidRPr="00235815" w:rsidRDefault="00D902F0" w:rsidP="00D902F0">
      <w:pPr>
        <w:widowControl/>
        <w:numPr>
          <w:ilvl w:val="0"/>
          <w:numId w:val="13"/>
        </w:numPr>
        <w:autoSpaceDE/>
        <w:autoSpaceDN/>
        <w:adjustRightInd/>
        <w:spacing w:line="20" w:lineRule="atLeast"/>
        <w:ind w:left="567" w:hanging="567"/>
        <w:jc w:val="both"/>
        <w:rPr>
          <w:rFonts w:asciiTheme="minorHAnsi" w:hAnsiTheme="minorHAnsi" w:cstheme="minorHAnsi"/>
          <w:sz w:val="22"/>
          <w:szCs w:val="22"/>
        </w:rPr>
      </w:pPr>
      <w:r w:rsidRPr="00235815">
        <w:rPr>
          <w:rFonts w:asciiTheme="minorHAnsi" w:hAnsiTheme="minorHAnsi" w:cstheme="minorHAnsi"/>
          <w:sz w:val="22"/>
          <w:szCs w:val="22"/>
        </w:rPr>
        <w:t>Pre potreby tejto Zmluvy a výkladu jej ustanovení sa vadou rozumie akákoľvek odchýlka v kvalite, kvantite, rozsahu a parametroch stavebného diela, stanovených v tejto Zmluve, v technických normách a v právnych predpisoch, ktorá bráni užívaniu diela.</w:t>
      </w:r>
    </w:p>
    <w:p w14:paraId="57355B14" w14:textId="77777777" w:rsidR="00D902F0" w:rsidRPr="00235815" w:rsidRDefault="00D902F0" w:rsidP="00D902F0">
      <w:pPr>
        <w:pStyle w:val="sloseznamu"/>
        <w:numPr>
          <w:ilvl w:val="0"/>
          <w:numId w:val="13"/>
        </w:numPr>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Pre potreby tejto Zmluvy a výkladu jej ustanovení sa nedorobkom rozumie nedokončená práca oproti tejto zmluve vrátane prípadných doplnkov.</w:t>
      </w:r>
    </w:p>
    <w:p w14:paraId="34F3F6D9" w14:textId="77777777" w:rsidR="00D902F0" w:rsidRPr="00235815" w:rsidRDefault="00D902F0" w:rsidP="00D902F0">
      <w:pPr>
        <w:pStyle w:val="Zkladntext1"/>
        <w:numPr>
          <w:ilvl w:val="0"/>
          <w:numId w:val="13"/>
        </w:numPr>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Rozoznávajú sa:</w:t>
      </w:r>
    </w:p>
    <w:p w14:paraId="0E51B40F" w14:textId="77777777" w:rsidR="00D902F0" w:rsidRPr="00235815" w:rsidRDefault="00D902F0" w:rsidP="00D902F0">
      <w:pPr>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a) zjavné vady, t. j. vady a nedorobky, ktoré objednávateľ zistil, resp. mohol zistiť odbornou prehliadkou pri odovzdávaní a preberaní stavebného diela. Musia byť reklamované zapísaním v Zápise o odovzdaní a prevzatí stavebného diela s uvedením dohodnutých termínov na ich odstránenie. Zhotoviteľ berie na vedomie, že objednávateľ si vyhradzuje právo neprevziať stavebného dielo so zjavnými vadami, zjavnými nedorobkami a nepodpísať Zápis o odovzdaní a prevzatí stavebného diela až do úplného odstránenia zjavných vád a zjavných nedorobkov, ak tieto nie sú vadami a/alebo nedorobkami, ktoré sami o sebe ani v spojení s inými nebránia riadnej, plynulej a bezpečnej prevádzke (užívaniu) Diela.</w:t>
      </w:r>
    </w:p>
    <w:p w14:paraId="6F755307" w14:textId="1B9DFA82" w:rsidR="00D902F0" w:rsidRPr="00235815" w:rsidRDefault="00D902F0" w:rsidP="00D902F0">
      <w:pPr>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b) skryté vady, t. j. vady, ktoré objednávateľ nemohol zistiť pri odovzdaní a prevzatí stavebného diela a vyskytnú sa v záručnej dobe. Objednávateľ je povinný ich reklamovať u Zhotoviteľa bezodkladne, najneskôr do 3 pracovných dní od ich zistenia. Zhotoviteľ je povinný na reklamáciu reagovať bezodkladne, najneskôr do 7 pracovných dní po jej obdržaní a dohodnúť s objednávateľom spôsob a primeranú lehotu odstránenia vady. O dobu opráv skrytých vád sa na dotknutej časti diela</w:t>
      </w:r>
      <w:r w:rsidR="009D0B34">
        <w:rPr>
          <w:rFonts w:asciiTheme="minorHAnsi" w:hAnsiTheme="minorHAnsi" w:cstheme="minorHAnsi"/>
          <w:sz w:val="22"/>
          <w:szCs w:val="22"/>
        </w:rPr>
        <w:t xml:space="preserve"> </w:t>
      </w:r>
      <w:r w:rsidRPr="00235815">
        <w:rPr>
          <w:rFonts w:asciiTheme="minorHAnsi" w:hAnsiTheme="minorHAnsi" w:cstheme="minorHAnsi"/>
          <w:sz w:val="22"/>
          <w:szCs w:val="22"/>
        </w:rPr>
        <w:t>predlžujú záručné lehoty podľa tejto Zmluvy.</w:t>
      </w:r>
    </w:p>
    <w:p w14:paraId="02FF1A80" w14:textId="77777777" w:rsidR="00D902F0" w:rsidRPr="00235815" w:rsidRDefault="00D902F0" w:rsidP="00D902F0">
      <w:pPr>
        <w:pStyle w:val="sloseznamu"/>
        <w:numPr>
          <w:ilvl w:val="0"/>
          <w:numId w:val="13"/>
        </w:numPr>
        <w:spacing w:line="20" w:lineRule="atLeast"/>
        <w:ind w:left="567" w:hanging="567"/>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 Oznámenie vád (reklamácia) musí byť vykonané len písomne, inak je neplatné. Musí obsahovať   označenie vady, miesto, kde sa vada nachádza a popis ako sa vada prejavuje.</w:t>
      </w:r>
    </w:p>
    <w:p w14:paraId="0FA843CB" w14:textId="77777777" w:rsidR="00D902F0" w:rsidRPr="00235815" w:rsidRDefault="00D902F0" w:rsidP="00D902F0">
      <w:pPr>
        <w:widowControl/>
        <w:numPr>
          <w:ilvl w:val="0"/>
          <w:numId w:val="13"/>
        </w:numPr>
        <w:autoSpaceDE/>
        <w:autoSpaceDN/>
        <w:adjustRightInd/>
        <w:spacing w:line="20" w:lineRule="atLeast"/>
        <w:ind w:hanging="720"/>
        <w:jc w:val="both"/>
        <w:rPr>
          <w:rFonts w:asciiTheme="minorHAnsi" w:hAnsiTheme="minorHAnsi" w:cstheme="minorHAnsi"/>
          <w:sz w:val="22"/>
          <w:szCs w:val="22"/>
        </w:rPr>
      </w:pPr>
      <w:r w:rsidRPr="00235815">
        <w:rPr>
          <w:rFonts w:asciiTheme="minorHAnsi" w:hAnsiTheme="minorHAnsi" w:cstheme="minorHAnsi"/>
          <w:sz w:val="22"/>
          <w:szCs w:val="22"/>
        </w:rPr>
        <w:t>Objednávateľ v oznámení o vadách, podľa predchádzajúceho bodu, môže zároveň navrhnúť akým spôsobom vady predmetného diela odstrániť.</w:t>
      </w:r>
    </w:p>
    <w:p w14:paraId="453D8B6E" w14:textId="77777777" w:rsidR="00D902F0" w:rsidRPr="00235815" w:rsidRDefault="00D902F0" w:rsidP="00D902F0">
      <w:pPr>
        <w:widowControl/>
        <w:numPr>
          <w:ilvl w:val="0"/>
          <w:numId w:val="13"/>
        </w:numPr>
        <w:autoSpaceDE/>
        <w:autoSpaceDN/>
        <w:adjustRightInd/>
        <w:spacing w:line="20" w:lineRule="atLeast"/>
        <w:ind w:hanging="720"/>
        <w:jc w:val="both"/>
        <w:rPr>
          <w:rFonts w:asciiTheme="minorHAnsi" w:hAnsiTheme="minorHAnsi" w:cstheme="minorHAnsi"/>
          <w:sz w:val="22"/>
          <w:szCs w:val="22"/>
        </w:rPr>
      </w:pPr>
      <w:r w:rsidRPr="00235815">
        <w:rPr>
          <w:rFonts w:asciiTheme="minorHAnsi" w:hAnsiTheme="minorHAnsi" w:cstheme="minorHAnsi"/>
          <w:bCs/>
          <w:sz w:val="22"/>
          <w:szCs w:val="22"/>
        </w:rPr>
        <w:t>Zhotoviteľ vystaví objednávateľovi písomné stanovisko na každú reklamáciu.</w:t>
      </w:r>
    </w:p>
    <w:p w14:paraId="651ACCC8" w14:textId="77777777" w:rsidR="00D902F0" w:rsidRPr="00235815" w:rsidRDefault="00D902F0" w:rsidP="00D902F0">
      <w:pPr>
        <w:pStyle w:val="Strednmrieka1zvraznenie21"/>
        <w:numPr>
          <w:ilvl w:val="0"/>
          <w:numId w:val="13"/>
        </w:numPr>
        <w:ind w:hanging="720"/>
        <w:jc w:val="both"/>
        <w:rPr>
          <w:rFonts w:asciiTheme="minorHAnsi" w:hAnsiTheme="minorHAnsi" w:cstheme="minorHAnsi"/>
          <w:color w:val="auto"/>
          <w:sz w:val="22"/>
          <w:szCs w:val="22"/>
        </w:rPr>
      </w:pPr>
      <w:r w:rsidRPr="00235815">
        <w:rPr>
          <w:rFonts w:asciiTheme="minorHAnsi" w:hAnsiTheme="minorHAnsi" w:cstheme="minorHAnsi"/>
          <w:bCs/>
          <w:color w:val="auto"/>
          <w:sz w:val="22"/>
          <w:szCs w:val="22"/>
        </w:rPr>
        <w:t>O vybavení reklamácie vykonajú zmluvné strany písomný záznam.</w:t>
      </w:r>
    </w:p>
    <w:p w14:paraId="502EFBFB" w14:textId="77777777" w:rsidR="00D902F0" w:rsidRPr="00235815" w:rsidRDefault="00D902F0" w:rsidP="00D902F0">
      <w:pPr>
        <w:pStyle w:val="sloseznamu"/>
        <w:numPr>
          <w:ilvl w:val="0"/>
          <w:numId w:val="13"/>
        </w:numPr>
        <w:ind w:hanging="720"/>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Havarijné stavy je povinný zhotoviteľ odstrániť bezodkladne po ich nahlásení objednávateľom. V prípade ak havarijný stav vznikol preukázateľne v dôsledku porušenia povinností zhotoviteľa, resp. v dôsledku jeho neodbornej činnosti, je zhotoviteľ povinný havarijný stav odstrániť na vlastné náklady.</w:t>
      </w:r>
    </w:p>
    <w:p w14:paraId="3585B888" w14:textId="77777777" w:rsidR="00D902F0" w:rsidRPr="00235815" w:rsidRDefault="00D902F0" w:rsidP="00D902F0">
      <w:pPr>
        <w:pStyle w:val="sloseznamu"/>
        <w:numPr>
          <w:ilvl w:val="0"/>
          <w:numId w:val="13"/>
        </w:numPr>
        <w:ind w:hanging="720"/>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Nároky objednávateľa z riadne reklamovanej vady sa riadia ustanovením § 564 Obchodného zákonníka v platnom znení. V prípade hroziacej škody musia zmluvné strany urobiť všetky nevyhnutné opatrenia a úkony, aby sa zabránilo hroziacej škode a ak by vznikla, aby sa zabránilo jej ďalšiemu šíreniu, príp. aby sa zmiernili, resp. eliminovali jej následky.</w:t>
      </w:r>
    </w:p>
    <w:p w14:paraId="660505E8" w14:textId="77777777" w:rsidR="00D902F0" w:rsidRPr="00235815" w:rsidRDefault="00D902F0" w:rsidP="00D902F0">
      <w:pPr>
        <w:pStyle w:val="Strednmrieka1zvraznenie21"/>
        <w:numPr>
          <w:ilvl w:val="0"/>
          <w:numId w:val="13"/>
        </w:numPr>
        <w:ind w:hanging="720"/>
        <w:jc w:val="both"/>
        <w:rPr>
          <w:rFonts w:asciiTheme="minorHAnsi" w:hAnsiTheme="minorHAnsi" w:cstheme="minorHAnsi"/>
          <w:bCs/>
          <w:color w:val="auto"/>
          <w:sz w:val="22"/>
          <w:szCs w:val="22"/>
        </w:rPr>
      </w:pPr>
      <w:r w:rsidRPr="00235815">
        <w:rPr>
          <w:rFonts w:asciiTheme="minorHAnsi" w:hAnsiTheme="minorHAnsi" w:cstheme="minorHAnsi"/>
          <w:bCs/>
          <w:color w:val="auto"/>
          <w:sz w:val="22"/>
          <w:szCs w:val="22"/>
        </w:rPr>
        <w:t>V prípade omeškaného nástupu na odstránenie vady, zhotoviteľ zodpovedá v plnom rozsahu za vzniknutú škodu.</w:t>
      </w:r>
    </w:p>
    <w:p w14:paraId="48C19E73" w14:textId="77777777" w:rsidR="00D902F0" w:rsidRPr="00235815" w:rsidRDefault="00D902F0" w:rsidP="00D902F0">
      <w:pPr>
        <w:spacing w:line="20" w:lineRule="atLeast"/>
        <w:jc w:val="center"/>
        <w:rPr>
          <w:rFonts w:asciiTheme="minorHAnsi" w:hAnsiTheme="minorHAnsi" w:cstheme="minorHAnsi"/>
          <w:b/>
          <w:sz w:val="22"/>
          <w:szCs w:val="22"/>
        </w:rPr>
      </w:pPr>
    </w:p>
    <w:p w14:paraId="46E884FB"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XIII</w:t>
      </w:r>
    </w:p>
    <w:p w14:paraId="61427DE7"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Záruka na realizovaný predmet zmluvy</w:t>
      </w:r>
    </w:p>
    <w:p w14:paraId="4EE4F643" w14:textId="77777777" w:rsidR="00D902F0" w:rsidRPr="00235815" w:rsidRDefault="00D902F0" w:rsidP="00D902F0">
      <w:pPr>
        <w:spacing w:line="20" w:lineRule="atLeast"/>
        <w:jc w:val="center"/>
        <w:rPr>
          <w:rFonts w:asciiTheme="minorHAnsi" w:hAnsiTheme="minorHAnsi" w:cstheme="minorHAnsi"/>
          <w:b/>
          <w:sz w:val="22"/>
          <w:szCs w:val="22"/>
        </w:rPr>
      </w:pPr>
    </w:p>
    <w:p w14:paraId="40C83F08" w14:textId="77777777" w:rsidR="00D902F0" w:rsidRPr="00235815" w:rsidRDefault="00D902F0" w:rsidP="00D902F0">
      <w:pPr>
        <w:widowControl/>
        <w:numPr>
          <w:ilvl w:val="0"/>
          <w:numId w:val="14"/>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Záručná doba na riadne odovzdané a prevzaté stavebného dielo v zmysle Článku XI tejto Zmluvy sa stanovuje na </w:t>
      </w:r>
      <w:r w:rsidRPr="00235815">
        <w:rPr>
          <w:rFonts w:asciiTheme="minorHAnsi" w:hAnsiTheme="minorHAnsi" w:cstheme="minorHAnsi"/>
          <w:b/>
          <w:sz w:val="22"/>
          <w:szCs w:val="22"/>
        </w:rPr>
        <w:t>60 mesiacov</w:t>
      </w:r>
      <w:r w:rsidRPr="00235815">
        <w:rPr>
          <w:rFonts w:asciiTheme="minorHAnsi" w:hAnsiTheme="minorHAnsi" w:cstheme="minorHAnsi"/>
          <w:sz w:val="22"/>
          <w:szCs w:val="22"/>
        </w:rPr>
        <w:t xml:space="preserve"> odo dňa úspešného odovzdania a prevzatia diela od zhotoviteľa objednávateľom. Táto záručná doba neplatí pre tie časti a zariadenia diela, na ktoré výrobca poskytuje inú záručnú dobu (stroje, zariadenia), tu platí takto poskytnutá záručná doba odo dňa úspešného odovzdania a prevzatia stavebného diela od zhotoviteľa objednávateľom. </w:t>
      </w:r>
    </w:p>
    <w:p w14:paraId="5D26F5D0" w14:textId="77777777" w:rsidR="00D902F0" w:rsidRPr="00235815" w:rsidRDefault="00D902F0" w:rsidP="00D902F0">
      <w:pPr>
        <w:widowControl/>
        <w:numPr>
          <w:ilvl w:val="0"/>
          <w:numId w:val="14"/>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zodpovedá za to, že stavebného dielo bude mať vlastnosti dojednané v tejto Zmluve.   </w:t>
      </w:r>
    </w:p>
    <w:p w14:paraId="3AB11995" w14:textId="77777777" w:rsidR="00D902F0" w:rsidRPr="00235815" w:rsidRDefault="00D902F0" w:rsidP="00D902F0">
      <w:pPr>
        <w:widowControl/>
        <w:numPr>
          <w:ilvl w:val="0"/>
          <w:numId w:val="14"/>
        </w:numPr>
        <w:autoSpaceDE/>
        <w:autoSpaceDN/>
        <w:adjustRightInd/>
        <w:ind w:left="567" w:hanging="567"/>
        <w:jc w:val="both"/>
        <w:rPr>
          <w:rFonts w:asciiTheme="minorHAnsi" w:hAnsiTheme="minorHAnsi" w:cstheme="minorHAnsi"/>
          <w:sz w:val="22"/>
          <w:szCs w:val="22"/>
        </w:rPr>
      </w:pPr>
      <w:r w:rsidRPr="00235815">
        <w:rPr>
          <w:rFonts w:asciiTheme="minorHAnsi" w:hAnsiTheme="minorHAnsi" w:cstheme="minorHAnsi"/>
          <w:sz w:val="22"/>
          <w:szCs w:val="22"/>
        </w:rPr>
        <w:t xml:space="preserve">Zhotoviteľ zodpovedá za to, že zhotovené stavebného dielo má v dobe prevzatia zmluvne dohodnuté vlastnosti, že zodpovedá technickým predpisom a normám a, a že nemá vady, ktoré by narušili, alebo znižovali hodnotu alebo schopnosť jeho používania k obvyklým alebo v zmluve predpokladaným účelom. </w:t>
      </w:r>
    </w:p>
    <w:p w14:paraId="41A3B8FD" w14:textId="558F3430" w:rsidR="00D902F0" w:rsidRPr="009C68E9" w:rsidRDefault="00D902F0" w:rsidP="009C68E9">
      <w:pPr>
        <w:widowControl/>
        <w:numPr>
          <w:ilvl w:val="0"/>
          <w:numId w:val="14"/>
        </w:numPr>
        <w:autoSpaceDE/>
        <w:autoSpaceDN/>
        <w:adjustRightInd/>
        <w:ind w:left="567" w:hanging="567"/>
        <w:contextualSpacing/>
        <w:jc w:val="both"/>
        <w:rPr>
          <w:rFonts w:asciiTheme="minorHAnsi" w:hAnsiTheme="minorHAnsi" w:cstheme="minorHAnsi"/>
          <w:sz w:val="22"/>
          <w:szCs w:val="22"/>
        </w:rPr>
      </w:pPr>
      <w:r w:rsidRPr="00235815">
        <w:rPr>
          <w:rFonts w:asciiTheme="minorHAnsi" w:hAnsiTheme="minorHAnsi" w:cstheme="minorHAnsi"/>
          <w:bCs/>
          <w:sz w:val="22"/>
          <w:szCs w:val="22"/>
        </w:rPr>
        <w:t xml:space="preserve">Plynutie záručnej doby na predmetné </w:t>
      </w:r>
      <w:r w:rsidRPr="00235815">
        <w:rPr>
          <w:rFonts w:asciiTheme="minorHAnsi" w:hAnsiTheme="minorHAnsi" w:cstheme="minorHAnsi"/>
          <w:sz w:val="22"/>
          <w:szCs w:val="22"/>
        </w:rPr>
        <w:t>stavebného</w:t>
      </w:r>
      <w:r w:rsidRPr="00235815">
        <w:rPr>
          <w:rFonts w:asciiTheme="minorHAnsi" w:hAnsiTheme="minorHAnsi" w:cstheme="minorHAnsi"/>
          <w:bCs/>
          <w:sz w:val="22"/>
          <w:szCs w:val="22"/>
        </w:rPr>
        <w:t xml:space="preserve"> dielo alebo jeho časť sa preruší dňom uplatnenia práva objednávateľa na odstránenie vád - </w:t>
      </w:r>
      <w:r w:rsidRPr="00235815">
        <w:rPr>
          <w:rFonts w:asciiTheme="minorHAnsi" w:hAnsiTheme="minorHAnsi" w:cstheme="minorHAnsi"/>
          <w:sz w:val="22"/>
          <w:szCs w:val="22"/>
        </w:rPr>
        <w:t>doručením písomnej reklamácie zhotoviteľovi</w:t>
      </w:r>
      <w:r w:rsidRPr="009C68E9">
        <w:rPr>
          <w:rFonts w:asciiTheme="minorHAnsi" w:hAnsiTheme="minorHAnsi" w:cstheme="minorHAnsi"/>
          <w:sz w:val="22"/>
          <w:szCs w:val="22"/>
        </w:rPr>
        <w:t xml:space="preserve"> </w:t>
      </w:r>
    </w:p>
    <w:p w14:paraId="142766FB" w14:textId="77777777" w:rsidR="00D902F0" w:rsidRPr="00235815" w:rsidRDefault="00D902F0" w:rsidP="00D902F0">
      <w:pPr>
        <w:pStyle w:val="Zkladntext1"/>
        <w:spacing w:line="20" w:lineRule="atLeast"/>
        <w:rPr>
          <w:rFonts w:asciiTheme="minorHAnsi" w:hAnsiTheme="minorHAnsi" w:cstheme="minorHAnsi"/>
          <w:b/>
          <w:color w:val="auto"/>
          <w:sz w:val="22"/>
          <w:szCs w:val="22"/>
        </w:rPr>
      </w:pPr>
    </w:p>
    <w:p w14:paraId="46A67391" w14:textId="7F33F1EF"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w:t>
      </w:r>
      <w:r w:rsidR="009C68E9">
        <w:rPr>
          <w:rFonts w:asciiTheme="minorHAnsi" w:hAnsiTheme="minorHAnsi" w:cstheme="minorHAnsi"/>
          <w:b/>
          <w:sz w:val="22"/>
          <w:szCs w:val="22"/>
        </w:rPr>
        <w:t>I</w:t>
      </w:r>
      <w:r w:rsidRPr="00235815">
        <w:rPr>
          <w:rFonts w:asciiTheme="minorHAnsi" w:hAnsiTheme="minorHAnsi" w:cstheme="minorHAnsi"/>
          <w:b/>
          <w:sz w:val="22"/>
          <w:szCs w:val="22"/>
        </w:rPr>
        <w:t>V</w:t>
      </w:r>
    </w:p>
    <w:p w14:paraId="7AAC5DFC" w14:textId="77777777" w:rsidR="00D902F0" w:rsidRPr="00235815" w:rsidRDefault="00D902F0" w:rsidP="00D902F0">
      <w:pPr>
        <w:jc w:val="center"/>
        <w:rPr>
          <w:rFonts w:asciiTheme="minorHAnsi" w:hAnsiTheme="minorHAnsi" w:cstheme="minorHAnsi"/>
          <w:b/>
          <w:sz w:val="22"/>
          <w:szCs w:val="22"/>
        </w:rPr>
      </w:pPr>
      <w:r w:rsidRPr="00235815">
        <w:rPr>
          <w:rFonts w:asciiTheme="minorHAnsi" w:hAnsiTheme="minorHAnsi" w:cstheme="minorHAnsi"/>
          <w:b/>
          <w:sz w:val="22"/>
          <w:szCs w:val="22"/>
        </w:rPr>
        <w:t>Odstúpenie od zmluvy</w:t>
      </w:r>
    </w:p>
    <w:p w14:paraId="419E845C" w14:textId="77777777" w:rsidR="00D902F0" w:rsidRPr="00235815" w:rsidRDefault="00D902F0" w:rsidP="00D902F0">
      <w:pPr>
        <w:spacing w:line="20" w:lineRule="atLeast"/>
        <w:rPr>
          <w:rFonts w:asciiTheme="minorHAnsi" w:hAnsiTheme="minorHAnsi" w:cstheme="minorHAnsi"/>
          <w:b/>
          <w:sz w:val="22"/>
          <w:szCs w:val="22"/>
        </w:rPr>
      </w:pPr>
    </w:p>
    <w:p w14:paraId="794881FA" w14:textId="5A0B96A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 xml:space="preserve">Objednávateľ alebo zhotoviteľ môžu odstúpiť od tejto Zmluvy v prípade podstatného porušenia tejto Zmluvy druhou zmluvnou stranou a v prípadoch a spôsoboch podľa § </w:t>
      </w:r>
      <w:smartTag w:uri="urn:schemas-microsoft-com:office:smarttags" w:element="metricconverter">
        <w:smartTagPr>
          <w:attr w:name="ProductID" w:val="344 a"/>
        </w:smartTagPr>
        <w:r w:rsidRPr="00235815">
          <w:rPr>
            <w:rFonts w:asciiTheme="minorHAnsi" w:hAnsiTheme="minorHAnsi" w:cstheme="minorHAnsi"/>
            <w:sz w:val="22"/>
            <w:szCs w:val="22"/>
          </w:rPr>
          <w:t>344 a</w:t>
        </w:r>
      </w:smartTag>
      <w:r w:rsidR="009D0B34">
        <w:rPr>
          <w:rFonts w:asciiTheme="minorHAnsi" w:hAnsiTheme="minorHAnsi" w:cstheme="minorHAnsi"/>
          <w:sz w:val="22"/>
          <w:szCs w:val="22"/>
        </w:rPr>
        <w:t xml:space="preserve"> </w:t>
      </w:r>
      <w:proofErr w:type="spellStart"/>
      <w:r w:rsidRPr="00235815">
        <w:rPr>
          <w:rFonts w:asciiTheme="minorHAnsi" w:hAnsiTheme="minorHAnsi" w:cstheme="minorHAnsi"/>
          <w:sz w:val="22"/>
          <w:szCs w:val="22"/>
        </w:rPr>
        <w:t>nasl</w:t>
      </w:r>
      <w:proofErr w:type="spellEnd"/>
      <w:r w:rsidRPr="00235815">
        <w:rPr>
          <w:rFonts w:asciiTheme="minorHAnsi" w:hAnsiTheme="minorHAnsi" w:cstheme="minorHAnsi"/>
          <w:sz w:val="22"/>
          <w:szCs w:val="22"/>
        </w:rPr>
        <w:t xml:space="preserve">. Obchodného zákonníka č.513/1991 Zb. v znení neskorších predpisov. </w:t>
      </w:r>
    </w:p>
    <w:p w14:paraId="6DAF5BBD" w14:textId="77777777" w:rsidR="00D902F0" w:rsidRPr="00235815" w:rsidRDefault="00D902F0" w:rsidP="008069BC">
      <w:pPr>
        <w:widowControl/>
        <w:numPr>
          <w:ilvl w:val="0"/>
          <w:numId w:val="37"/>
        </w:numPr>
        <w:autoSpaceDE/>
        <w:autoSpaceDN/>
        <w:adjustRightInd/>
        <w:spacing w:line="20" w:lineRule="atLeast"/>
        <w:ind w:left="426"/>
        <w:jc w:val="both"/>
        <w:rPr>
          <w:rFonts w:asciiTheme="minorHAnsi" w:hAnsiTheme="minorHAnsi" w:cstheme="minorHAnsi"/>
          <w:sz w:val="22"/>
          <w:szCs w:val="22"/>
        </w:rPr>
      </w:pPr>
      <w:r w:rsidRPr="00235815">
        <w:rPr>
          <w:rFonts w:asciiTheme="minorHAnsi" w:hAnsiTheme="minorHAnsi" w:cstheme="minorHAnsi"/>
          <w:sz w:val="22"/>
          <w:szCs w:val="22"/>
        </w:rPr>
        <w:t>Odstúpenie od tejto Zmluvy musí byť druhej zmluvnej strane oznámené písomne.</w:t>
      </w:r>
    </w:p>
    <w:p w14:paraId="7B5F4EAD" w14:textId="77777777" w:rsidR="00D902F0" w:rsidRPr="00235815" w:rsidRDefault="00D902F0" w:rsidP="008069BC">
      <w:pPr>
        <w:keepLines/>
        <w:widowControl/>
        <w:numPr>
          <w:ilvl w:val="0"/>
          <w:numId w:val="37"/>
        </w:numPr>
        <w:ind w:left="426"/>
        <w:jc w:val="both"/>
        <w:rPr>
          <w:rFonts w:asciiTheme="minorHAnsi" w:hAnsiTheme="minorHAnsi" w:cstheme="minorHAnsi"/>
          <w:bCs/>
          <w:sz w:val="22"/>
          <w:szCs w:val="22"/>
        </w:rPr>
      </w:pPr>
      <w:r w:rsidRPr="00235815">
        <w:rPr>
          <w:rFonts w:asciiTheme="minorHAnsi" w:hAnsiTheme="minorHAnsi" w:cstheme="minorHAnsi"/>
          <w:sz w:val="22"/>
          <w:szCs w:val="22"/>
        </w:rPr>
        <w:t xml:space="preserve">Objednávateľ a zhotoviteľ môžu jednostranne odstúpiť od tejto Zmluvy, avšak len v prípade podstatného porušenia zmluvných povinností druhou zmluvnou stranou s tým, že pred jednostranným odstúpením od tejto Zmluvy, ktoré musí byť oznámené písomne, poskytnú druhej zmluvnej strane primeranú lehotu na dodatočné plnenie, najmenej však 10 pracovných dní. Ustanovenia bodu 16.15 ostávajú zachované. </w:t>
      </w:r>
    </w:p>
    <w:p w14:paraId="125A4E24"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Podstatným porušením tejto Zmluvy zo strany zhotoviteľa oprávňujúcim objednávateľa   odstúpiť od tejto Zmluvy je:</w:t>
      </w:r>
    </w:p>
    <w:p w14:paraId="2D748855" w14:textId="4EC7602A" w:rsidR="00D902F0" w:rsidRPr="00235815" w:rsidRDefault="009D0B34" w:rsidP="00D902F0">
      <w:pPr>
        <w:pStyle w:val="Zoznam4"/>
        <w:widowControl/>
        <w:numPr>
          <w:ilvl w:val="0"/>
          <w:numId w:val="17"/>
        </w:numPr>
        <w:autoSpaceDE/>
        <w:autoSpaceDN/>
        <w:adjustRightInd/>
        <w:ind w:left="851" w:hanging="284"/>
        <w:contextualSpacing w:val="0"/>
        <w:jc w:val="both"/>
        <w:rPr>
          <w:rFonts w:asciiTheme="minorHAnsi" w:hAnsiTheme="minorHAnsi" w:cstheme="minorHAnsi"/>
          <w:sz w:val="22"/>
          <w:szCs w:val="22"/>
        </w:rPr>
      </w:pPr>
      <w:r w:rsidRPr="00235815">
        <w:rPr>
          <w:rFonts w:asciiTheme="minorHAnsi" w:hAnsiTheme="minorHAnsi" w:cstheme="minorHAnsi"/>
          <w:sz w:val="22"/>
          <w:szCs w:val="22"/>
        </w:rPr>
        <w:t>B</w:t>
      </w:r>
      <w:r w:rsidR="00D902F0" w:rsidRPr="00235815">
        <w:rPr>
          <w:rFonts w:asciiTheme="minorHAnsi" w:hAnsiTheme="minorHAnsi" w:cstheme="minorHAnsi"/>
          <w:sz w:val="22"/>
          <w:szCs w:val="22"/>
        </w:rPr>
        <w:t>ezdôvodné</w:t>
      </w:r>
      <w:r>
        <w:rPr>
          <w:rFonts w:asciiTheme="minorHAnsi" w:hAnsiTheme="minorHAnsi" w:cstheme="minorHAnsi"/>
          <w:sz w:val="22"/>
          <w:szCs w:val="22"/>
        </w:rPr>
        <w:t xml:space="preserve"> </w:t>
      </w:r>
      <w:r w:rsidR="00D902F0" w:rsidRPr="00235815">
        <w:rPr>
          <w:rFonts w:asciiTheme="minorHAnsi" w:hAnsiTheme="minorHAnsi" w:cstheme="minorHAnsi"/>
          <w:sz w:val="22"/>
          <w:szCs w:val="22"/>
        </w:rPr>
        <w:t>neprevzatie staveniska zhotoviteľom,</w:t>
      </w:r>
    </w:p>
    <w:p w14:paraId="6A9EE2C4" w14:textId="51C110B6" w:rsidR="00D902F0" w:rsidRPr="00235815" w:rsidRDefault="00D902F0" w:rsidP="00D902F0">
      <w:pPr>
        <w:pStyle w:val="Zoznam4"/>
        <w:widowControl/>
        <w:numPr>
          <w:ilvl w:val="0"/>
          <w:numId w:val="17"/>
        </w:numPr>
        <w:autoSpaceDE/>
        <w:autoSpaceDN/>
        <w:adjustRightInd/>
        <w:spacing w:line="20" w:lineRule="atLeast"/>
        <w:ind w:left="851" w:hanging="284"/>
        <w:contextualSpacing w:val="0"/>
        <w:jc w:val="both"/>
        <w:rPr>
          <w:rFonts w:asciiTheme="minorHAnsi" w:hAnsiTheme="minorHAnsi" w:cstheme="minorHAnsi"/>
          <w:sz w:val="22"/>
          <w:szCs w:val="22"/>
        </w:rPr>
      </w:pPr>
      <w:r w:rsidRPr="00235815">
        <w:rPr>
          <w:rFonts w:asciiTheme="minorHAnsi" w:hAnsiTheme="minorHAnsi" w:cstheme="minorHAnsi"/>
          <w:sz w:val="22"/>
          <w:szCs w:val="22"/>
        </w:rPr>
        <w:t>omeškanie dlhšie ako 90 dní zhotoviteľa s plnením stavebného diela alebo jeho časti podľa Článku III tejto Zmluvy</w:t>
      </w:r>
      <w:r w:rsidR="009D0B34">
        <w:rPr>
          <w:rFonts w:asciiTheme="minorHAnsi" w:hAnsiTheme="minorHAnsi" w:cstheme="minorHAnsi"/>
          <w:sz w:val="22"/>
          <w:szCs w:val="22"/>
        </w:rPr>
        <w:t xml:space="preserve"> </w:t>
      </w:r>
      <w:r w:rsidRPr="00235815">
        <w:rPr>
          <w:rFonts w:asciiTheme="minorHAnsi" w:hAnsiTheme="minorHAnsi" w:cstheme="minorHAnsi"/>
          <w:sz w:val="22"/>
          <w:szCs w:val="22"/>
        </w:rPr>
        <w:t>z dôvodov na strane zhotoviteľa,</w:t>
      </w:r>
    </w:p>
    <w:p w14:paraId="6C6E7AC0" w14:textId="77777777" w:rsidR="00D902F0" w:rsidRPr="00235815" w:rsidRDefault="00D902F0" w:rsidP="00D902F0">
      <w:pPr>
        <w:pStyle w:val="Zoznam4"/>
        <w:widowControl/>
        <w:numPr>
          <w:ilvl w:val="0"/>
          <w:numId w:val="17"/>
        </w:numPr>
        <w:autoSpaceDE/>
        <w:autoSpaceDN/>
        <w:adjustRightInd/>
        <w:spacing w:line="20" w:lineRule="atLeast"/>
        <w:ind w:left="851" w:hanging="284"/>
        <w:contextualSpacing w:val="0"/>
        <w:jc w:val="both"/>
        <w:rPr>
          <w:rFonts w:asciiTheme="minorHAnsi" w:hAnsiTheme="minorHAnsi" w:cstheme="minorHAnsi"/>
          <w:sz w:val="22"/>
          <w:szCs w:val="22"/>
        </w:rPr>
      </w:pPr>
      <w:r w:rsidRPr="00235815">
        <w:rPr>
          <w:rFonts w:asciiTheme="minorHAnsi" w:hAnsiTheme="minorHAnsi" w:cstheme="minorHAnsi"/>
          <w:sz w:val="22"/>
          <w:szCs w:val="22"/>
        </w:rPr>
        <w:t>nesplnenie parametrov diela ani v náhradnom obojstranne dohodnutom termíne,</w:t>
      </w:r>
    </w:p>
    <w:p w14:paraId="65681A20" w14:textId="77777777" w:rsidR="00D902F0" w:rsidRPr="00235815" w:rsidRDefault="00D902F0" w:rsidP="00D902F0">
      <w:pPr>
        <w:pStyle w:val="Zoznam4"/>
        <w:widowControl/>
        <w:numPr>
          <w:ilvl w:val="0"/>
          <w:numId w:val="17"/>
        </w:numPr>
        <w:autoSpaceDE/>
        <w:autoSpaceDN/>
        <w:adjustRightInd/>
        <w:spacing w:line="20" w:lineRule="atLeast"/>
        <w:ind w:left="851" w:hanging="284"/>
        <w:contextualSpacing w:val="0"/>
        <w:jc w:val="both"/>
        <w:rPr>
          <w:rFonts w:asciiTheme="minorHAnsi" w:hAnsiTheme="minorHAnsi" w:cstheme="minorHAnsi"/>
          <w:sz w:val="22"/>
          <w:szCs w:val="22"/>
        </w:rPr>
      </w:pPr>
      <w:r w:rsidRPr="00235815">
        <w:rPr>
          <w:rFonts w:asciiTheme="minorHAnsi" w:hAnsiTheme="minorHAnsi" w:cstheme="minorHAnsi"/>
          <w:sz w:val="22"/>
          <w:szCs w:val="22"/>
        </w:rPr>
        <w:t xml:space="preserve">pokiaľ bol na zhotoviteľa vyhlásený konkurz. </w:t>
      </w:r>
    </w:p>
    <w:p w14:paraId="65BF198F"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Podstatným porušením tejto Zmluvy zo strany objednávateľa oprávňujúcim Zhotoviteľa odstúpiť od tejto Zmluvy je:</w:t>
      </w:r>
    </w:p>
    <w:p w14:paraId="6F447E47" w14:textId="77777777" w:rsidR="00D902F0" w:rsidRPr="00235815" w:rsidRDefault="00D902F0" w:rsidP="00D902F0">
      <w:pPr>
        <w:pStyle w:val="Zoznam3"/>
        <w:tabs>
          <w:tab w:val="num" w:pos="1134"/>
        </w:tabs>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a) v prípade že je objednávateľ v trvalej platobnej neschopnosti dlhšej ako 120 dní,</w:t>
      </w:r>
    </w:p>
    <w:p w14:paraId="31AD693F" w14:textId="77777777" w:rsidR="00D902F0" w:rsidRPr="00235815" w:rsidRDefault="00D902F0" w:rsidP="00D902F0">
      <w:pPr>
        <w:pStyle w:val="Zoznam3"/>
        <w:tabs>
          <w:tab w:val="num" w:pos="1134"/>
        </w:tabs>
        <w:spacing w:line="20" w:lineRule="atLeast"/>
        <w:ind w:left="851" w:hanging="284"/>
        <w:jc w:val="both"/>
        <w:rPr>
          <w:rFonts w:asciiTheme="minorHAnsi" w:hAnsiTheme="minorHAnsi" w:cstheme="minorHAnsi"/>
          <w:dstrike/>
          <w:color w:val="0000FF"/>
          <w:sz w:val="22"/>
          <w:szCs w:val="22"/>
        </w:rPr>
      </w:pPr>
      <w:r w:rsidRPr="00235815">
        <w:rPr>
          <w:rFonts w:asciiTheme="minorHAnsi" w:hAnsiTheme="minorHAnsi" w:cstheme="minorHAnsi"/>
          <w:sz w:val="22"/>
          <w:szCs w:val="22"/>
        </w:rPr>
        <w:t>b) pokiaľ objednávateľ neuhradil platby 30 dní po dohodnutej lehote splatnosti,</w:t>
      </w:r>
    </w:p>
    <w:p w14:paraId="64AB6EAD" w14:textId="77777777" w:rsidR="00D902F0" w:rsidRPr="00235815" w:rsidRDefault="00D902F0" w:rsidP="00D902F0">
      <w:pPr>
        <w:pStyle w:val="Zoznam4"/>
        <w:tabs>
          <w:tab w:val="num" w:pos="851"/>
        </w:tabs>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c)</w:t>
      </w:r>
      <w:r w:rsidRPr="00235815">
        <w:rPr>
          <w:rFonts w:asciiTheme="minorHAnsi" w:hAnsiTheme="minorHAnsi" w:cstheme="minorHAnsi"/>
          <w:sz w:val="22"/>
          <w:szCs w:val="22"/>
        </w:rPr>
        <w:tab/>
        <w:t>neplnenie záväzkov vyplývajúcich z tejto Zmluvy ani po opätovnom písomnom upozornení zo strany zhotoviteľa.</w:t>
      </w:r>
    </w:p>
    <w:p w14:paraId="1FC1C60E"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Za podstatné porušenie tejto Zmluvy sa nepovažuje, ak ktorákoľvek zo zmluvných strán nie je schopná plniť svoje záväzky z dôvodov vyššej moci.</w:t>
      </w:r>
    </w:p>
    <w:p w14:paraId="67D7CD71"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 xml:space="preserve"> Vyššou mocou sa pre účely tejto Zmluvy rozumie udalosť alebo okolnosť: </w:t>
      </w:r>
    </w:p>
    <w:p w14:paraId="5CF15765" w14:textId="77777777" w:rsidR="00D902F0" w:rsidRPr="00235815" w:rsidRDefault="00D902F0" w:rsidP="00D902F0">
      <w:pPr>
        <w:widowControl/>
        <w:numPr>
          <w:ilvl w:val="0"/>
          <w:numId w:val="19"/>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ktorá je mimo kontroly zmluvnej strany,</w:t>
      </w:r>
    </w:p>
    <w:p w14:paraId="31B29462" w14:textId="77777777" w:rsidR="00D902F0" w:rsidRPr="00235815" w:rsidRDefault="00D902F0" w:rsidP="00D902F0">
      <w:pPr>
        <w:widowControl/>
        <w:numPr>
          <w:ilvl w:val="0"/>
          <w:numId w:val="19"/>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proti vzniku ktorej sa zmluvná strana nemohla primerane zabezpečiť pred uzavretím tejto Zmluvy,</w:t>
      </w:r>
    </w:p>
    <w:p w14:paraId="2AF35383" w14:textId="77777777" w:rsidR="00D902F0" w:rsidRPr="00235815" w:rsidRDefault="00D902F0" w:rsidP="00D902F0">
      <w:pPr>
        <w:widowControl/>
        <w:numPr>
          <w:ilvl w:val="0"/>
          <w:numId w:val="19"/>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xml:space="preserve">ktorej sa po jej vzniku, nemohla zmluvná strana patrične vyhnúť alebo ju prekonať, </w:t>
      </w:r>
    </w:p>
    <w:p w14:paraId="53D78F3F" w14:textId="77777777" w:rsidR="00D902F0" w:rsidRPr="00235815" w:rsidRDefault="00D902F0" w:rsidP="00D902F0">
      <w:pPr>
        <w:widowControl/>
        <w:numPr>
          <w:ilvl w:val="0"/>
          <w:numId w:val="19"/>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ktorú nie je možné v zásade pripísať druhej Zmluvnej strane.</w:t>
      </w:r>
    </w:p>
    <w:p w14:paraId="0F9F48BE"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Vyššia moc zahŕňa najmä, nie však výlučne, nasledovné udalosti:</w:t>
      </w:r>
    </w:p>
    <w:p w14:paraId="6CB6673B" w14:textId="77777777" w:rsidR="00D902F0" w:rsidRPr="00235815" w:rsidRDefault="00D902F0" w:rsidP="00D902F0">
      <w:pPr>
        <w:widowControl/>
        <w:numPr>
          <w:ilvl w:val="0"/>
          <w:numId w:val="20"/>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vojna, vojnový stav, invázia, vzbura, teroristické akcie, revolúcia, povstanie,</w:t>
      </w:r>
    </w:p>
    <w:p w14:paraId="2CA323D8" w14:textId="77777777" w:rsidR="00D902F0" w:rsidRPr="00235815" w:rsidRDefault="00D902F0" w:rsidP="00D902F0">
      <w:pPr>
        <w:widowControl/>
        <w:numPr>
          <w:ilvl w:val="0"/>
          <w:numId w:val="20"/>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xml:space="preserve">prírodné katastrofy napr. zemetrasenie, hurikán, povodeň, </w:t>
      </w:r>
    </w:p>
    <w:p w14:paraId="09A2CE0B" w14:textId="77777777" w:rsidR="00D902F0" w:rsidRPr="00235815" w:rsidRDefault="00D902F0" w:rsidP="00D902F0">
      <w:pPr>
        <w:widowControl/>
        <w:numPr>
          <w:ilvl w:val="0"/>
          <w:numId w:val="20"/>
        </w:numPr>
        <w:tabs>
          <w:tab w:val="num" w:pos="851"/>
        </w:tabs>
        <w:autoSpaceDE/>
        <w:autoSpaceDN/>
        <w:adjustRightInd/>
        <w:spacing w:line="20" w:lineRule="atLeast"/>
        <w:ind w:left="851" w:hanging="284"/>
        <w:jc w:val="both"/>
        <w:rPr>
          <w:rFonts w:asciiTheme="minorHAnsi" w:hAnsiTheme="minorHAnsi" w:cstheme="minorHAnsi"/>
          <w:sz w:val="22"/>
          <w:szCs w:val="22"/>
        </w:rPr>
      </w:pPr>
      <w:r w:rsidRPr="00235815">
        <w:rPr>
          <w:rFonts w:asciiTheme="minorHAnsi" w:hAnsiTheme="minorHAnsi" w:cstheme="minorHAnsi"/>
          <w:sz w:val="22"/>
          <w:szCs w:val="22"/>
        </w:rPr>
        <w:t xml:space="preserve">štrajk, blokáda vyvolaná inými osobami ako je personál zhotoviteľa. </w:t>
      </w:r>
    </w:p>
    <w:p w14:paraId="45C734CB"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lastRenderedPageBreak/>
        <w:t>Zmluvná strana, ktorá je dotknutá pôsobením vyššej moci je povinná na požiadanie druhej zmluvnej strany predložiť potvrdenie o existencii vyššej moci vydané štátnym orgánom.</w:t>
      </w:r>
    </w:p>
    <w:p w14:paraId="06411D73"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Za vyššiu moc sa nepovažuje platobná neschopnosť zmluvných strán a podnikový štrajk vedený zamestnancami zmluvných strán.</w:t>
      </w:r>
    </w:p>
    <w:p w14:paraId="0B13861E"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Ak sa zmluvné strany nedohodnú inak, dohodnuté zmluvné termíny sa predlžujú o trvanie vyššej moci  a o dobu nevyhnutnú na odstránenie jej priamych následkov.</w:t>
      </w:r>
    </w:p>
    <w:p w14:paraId="070CEF5D"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Účinky odstúpenia od tejto Zmluvy nastávajú doručením písomného oznámenia o odstúpení druhej zmluvnej strane. Po doručení písomného odstúpenia od tejto Zmluvy zhotoviteľ preruší práce a zmluvné strany sa dohodnú do 4 týždňov od doručenia tohto písomného oznámenia, v samostatnom protokole o podmienkach vysporiadania.</w:t>
      </w:r>
    </w:p>
    <w:p w14:paraId="16477AAF"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V prípade odstúpenia od tejto Zmluvy ktorejkoľvek zo zmluvných strán, má zhotoviteľ nárok na úhradu skutočne realizovaných prác, odsúhlasených objednávateľom a stavebným dozorom ku dňu doručenia písomného oznámenia o odstúpení druhej zmluvnej strany od tejto Zmluvy.</w:t>
      </w:r>
    </w:p>
    <w:p w14:paraId="4F3A5261" w14:textId="76AAEDB5"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Zhotoviteľ je povinný uhradiť náklady, ktoré vzniknú objednávateľovi v súvislosti s odstúpením od tejto Zmluvy z dôvodov na strane zhotoviteľa.</w:t>
      </w:r>
      <w:r w:rsidR="009D0B34">
        <w:rPr>
          <w:rFonts w:asciiTheme="minorHAnsi" w:hAnsiTheme="minorHAnsi" w:cstheme="minorHAnsi"/>
          <w:sz w:val="22"/>
          <w:szCs w:val="22"/>
        </w:rPr>
        <w:t xml:space="preserve"> </w:t>
      </w:r>
      <w:r w:rsidRPr="00235815">
        <w:rPr>
          <w:rFonts w:asciiTheme="minorHAnsi" w:hAnsiTheme="minorHAnsi" w:cstheme="minorHAnsi"/>
          <w:sz w:val="22"/>
          <w:szCs w:val="22"/>
        </w:rPr>
        <w:t xml:space="preserve">Platí to aj pre úhradu nákladov zo strany objednávateľa zhotoviteľovi v prípade, ak k odstúpeniu od zmluvy dôjde z dôvodov na strane objednávateľa.  </w:t>
      </w:r>
    </w:p>
    <w:p w14:paraId="0B774608" w14:textId="77777777" w:rsidR="00D902F0" w:rsidRPr="00235815" w:rsidRDefault="00D902F0" w:rsidP="008069BC">
      <w:pPr>
        <w:pStyle w:val="Zoznam3"/>
        <w:widowControl/>
        <w:numPr>
          <w:ilvl w:val="0"/>
          <w:numId w:val="37"/>
        </w:numPr>
        <w:autoSpaceDE/>
        <w:autoSpaceDN/>
        <w:adjustRightInd/>
        <w:spacing w:line="20" w:lineRule="atLeast"/>
        <w:ind w:left="426"/>
        <w:contextualSpacing w:val="0"/>
        <w:jc w:val="both"/>
        <w:rPr>
          <w:rFonts w:asciiTheme="minorHAnsi" w:hAnsiTheme="minorHAnsi" w:cstheme="minorHAnsi"/>
          <w:sz w:val="22"/>
          <w:szCs w:val="22"/>
        </w:rPr>
      </w:pPr>
      <w:r w:rsidRPr="00235815">
        <w:rPr>
          <w:rFonts w:asciiTheme="minorHAnsi" w:hAnsiTheme="minorHAnsi" w:cstheme="minorHAnsi"/>
          <w:sz w:val="22"/>
          <w:szCs w:val="22"/>
        </w:rPr>
        <w:t>Zhotoviteľ sa zaväzuje akceptovať právo objednávateľa odstúpiť od tejto Zmluvy, ak nastanú podstatné zmeny okolností, za ktorých bola podpísaná táto Zmluva, pričom za podstatné zmeny okolností sa považuje právoplatné neposkytnutie dotácie na realizáciu diela podľa tejto zmluvy.</w:t>
      </w:r>
    </w:p>
    <w:p w14:paraId="79C65EDE" w14:textId="77777777" w:rsidR="00D902F0" w:rsidRPr="00235815" w:rsidRDefault="00D902F0" w:rsidP="00D902F0">
      <w:pPr>
        <w:pStyle w:val="Zoznam3"/>
        <w:widowControl/>
        <w:autoSpaceDE/>
        <w:autoSpaceDN/>
        <w:adjustRightInd/>
        <w:spacing w:line="20" w:lineRule="atLeast"/>
        <w:ind w:left="720" w:firstLine="0"/>
        <w:contextualSpacing w:val="0"/>
        <w:jc w:val="both"/>
        <w:rPr>
          <w:rFonts w:asciiTheme="minorHAnsi" w:hAnsiTheme="minorHAnsi" w:cstheme="minorHAnsi"/>
          <w:sz w:val="22"/>
          <w:szCs w:val="22"/>
        </w:rPr>
      </w:pPr>
    </w:p>
    <w:p w14:paraId="4A32732B" w14:textId="77777777" w:rsidR="00D902F0" w:rsidRPr="00235815" w:rsidRDefault="00D902F0" w:rsidP="00D902F0">
      <w:pPr>
        <w:spacing w:line="20" w:lineRule="atLeast"/>
        <w:rPr>
          <w:rFonts w:asciiTheme="minorHAnsi" w:hAnsiTheme="minorHAnsi" w:cstheme="minorHAnsi"/>
          <w:b/>
          <w:sz w:val="22"/>
          <w:szCs w:val="22"/>
        </w:rPr>
      </w:pPr>
    </w:p>
    <w:p w14:paraId="0C7910AA" w14:textId="43894285"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XV</w:t>
      </w:r>
    </w:p>
    <w:p w14:paraId="1B810DA5" w14:textId="77777777" w:rsidR="00D902F0" w:rsidRPr="00235815" w:rsidRDefault="00D902F0" w:rsidP="00D902F0">
      <w:pPr>
        <w:jc w:val="center"/>
        <w:rPr>
          <w:rFonts w:asciiTheme="minorHAnsi" w:hAnsiTheme="minorHAnsi" w:cstheme="minorHAnsi"/>
          <w:b/>
          <w:sz w:val="22"/>
          <w:szCs w:val="22"/>
        </w:rPr>
      </w:pPr>
      <w:r w:rsidRPr="00235815">
        <w:rPr>
          <w:rFonts w:asciiTheme="minorHAnsi" w:hAnsiTheme="minorHAnsi" w:cstheme="minorHAnsi"/>
          <w:b/>
          <w:sz w:val="22"/>
          <w:szCs w:val="22"/>
        </w:rPr>
        <w:t>Ostatné ustanovenia</w:t>
      </w:r>
    </w:p>
    <w:p w14:paraId="40F53C26" w14:textId="77777777" w:rsidR="00D902F0" w:rsidRPr="00235815" w:rsidRDefault="00D902F0" w:rsidP="00D902F0">
      <w:pPr>
        <w:rPr>
          <w:rFonts w:asciiTheme="minorHAnsi" w:hAnsiTheme="minorHAnsi" w:cstheme="minorHAnsi"/>
          <w:b/>
          <w:sz w:val="22"/>
          <w:szCs w:val="22"/>
        </w:rPr>
      </w:pPr>
    </w:p>
    <w:p w14:paraId="1B11430A" w14:textId="77777777" w:rsidR="00D902F0" w:rsidRPr="008069BC" w:rsidRDefault="00D902F0" w:rsidP="008069BC">
      <w:pPr>
        <w:pStyle w:val="Odsekzoznamu"/>
        <w:widowControl/>
        <w:numPr>
          <w:ilvl w:val="0"/>
          <w:numId w:val="38"/>
        </w:numPr>
        <w:autoSpaceDE/>
        <w:autoSpaceDN/>
        <w:adjustRightInd/>
        <w:ind w:left="426"/>
        <w:jc w:val="both"/>
        <w:rPr>
          <w:rFonts w:asciiTheme="minorHAnsi" w:hAnsiTheme="minorHAnsi" w:cstheme="minorHAnsi"/>
          <w:sz w:val="22"/>
          <w:szCs w:val="22"/>
        </w:rPr>
      </w:pPr>
      <w:r w:rsidRPr="008069BC">
        <w:rPr>
          <w:rFonts w:asciiTheme="minorHAnsi" w:hAnsiTheme="minorHAnsi" w:cstheme="minorHAnsi"/>
          <w:sz w:val="22"/>
          <w:szCs w:val="22"/>
        </w:rPr>
        <w:t xml:space="preserve">Ak zhotoviteľ zistí skutočné a vážne vady PD, realizáciou ktorých by porušil právny predpis, úradné nariadenie, alebo by priamo ohrozil bezpečnosť života alebo zdravia, alebo poškodil majetok objednávateľa a tretích osôb, je povinný na </w:t>
      </w:r>
      <w:proofErr w:type="spellStart"/>
      <w:r w:rsidRPr="008069BC">
        <w:rPr>
          <w:rFonts w:asciiTheme="minorHAnsi" w:hAnsiTheme="minorHAnsi" w:cstheme="minorHAnsi"/>
          <w:sz w:val="22"/>
          <w:szCs w:val="22"/>
        </w:rPr>
        <w:t>ne</w:t>
      </w:r>
      <w:proofErr w:type="spellEnd"/>
      <w:r w:rsidRPr="008069BC">
        <w:rPr>
          <w:rFonts w:asciiTheme="minorHAnsi" w:hAnsiTheme="minorHAnsi" w:cstheme="minorHAnsi"/>
          <w:sz w:val="22"/>
          <w:szCs w:val="22"/>
        </w:rPr>
        <w:t xml:space="preserve"> bezodkladne upozorniť objednávateľa a osobu vykonávajúcu stavebný dozor cestou zápisu v stavebnom denníku, a to s príslušným odborným odôvodnením.</w:t>
      </w:r>
    </w:p>
    <w:p w14:paraId="0045AA2F" w14:textId="77777777" w:rsidR="00D902F0" w:rsidRPr="00235815" w:rsidRDefault="00D902F0" w:rsidP="008069BC">
      <w:pPr>
        <w:widowControl/>
        <w:numPr>
          <w:ilvl w:val="0"/>
          <w:numId w:val="38"/>
        </w:numPr>
        <w:autoSpaceDE/>
        <w:autoSpaceDN/>
        <w:adjustRightInd/>
        <w:ind w:left="426"/>
        <w:jc w:val="both"/>
        <w:rPr>
          <w:rFonts w:asciiTheme="minorHAnsi" w:hAnsiTheme="minorHAnsi" w:cstheme="minorHAnsi"/>
          <w:sz w:val="22"/>
          <w:szCs w:val="22"/>
        </w:rPr>
      </w:pPr>
      <w:r w:rsidRPr="00235815">
        <w:rPr>
          <w:rFonts w:asciiTheme="minorHAnsi" w:hAnsiTheme="minorHAnsi" w:cstheme="minorHAnsi"/>
          <w:sz w:val="22"/>
          <w:szCs w:val="22"/>
        </w:rPr>
        <w:t>Ak objednávateľ a stavebný dozor napriek upozorneniu zhotoviteľa naďalej trvajú na vyhotovení prác podľa PD, nezodpovedá zhotoviteľ za vady, ktorých pôvod spočíva v takýchto vadách.</w:t>
      </w:r>
    </w:p>
    <w:p w14:paraId="0B9E6E7F" w14:textId="77777777" w:rsidR="00D902F0" w:rsidRPr="00235815" w:rsidRDefault="00D902F0" w:rsidP="008069BC">
      <w:pPr>
        <w:widowControl/>
        <w:numPr>
          <w:ilvl w:val="0"/>
          <w:numId w:val="38"/>
        </w:numPr>
        <w:autoSpaceDE/>
        <w:autoSpaceDN/>
        <w:adjustRightInd/>
        <w:ind w:left="426"/>
        <w:jc w:val="both"/>
        <w:rPr>
          <w:rFonts w:asciiTheme="minorHAnsi" w:hAnsiTheme="minorHAnsi" w:cstheme="minorHAnsi"/>
          <w:sz w:val="22"/>
          <w:szCs w:val="22"/>
        </w:rPr>
      </w:pPr>
      <w:r w:rsidRPr="00235815">
        <w:rPr>
          <w:rFonts w:asciiTheme="minorHAnsi" w:hAnsiTheme="minorHAnsi" w:cstheme="minorHAnsi"/>
          <w:sz w:val="22"/>
          <w:szCs w:val="22"/>
          <w:lang w:eastAsia="ar-SA"/>
        </w:rPr>
        <w:t>Zhotoviteľ vyhlasuje, že má oprávnenie na vykonávanie činností v rozsahu Článku III tejto Zmluvy.</w:t>
      </w:r>
    </w:p>
    <w:p w14:paraId="5801B210" w14:textId="77777777" w:rsidR="00D902F0" w:rsidRPr="00235815" w:rsidRDefault="00D902F0" w:rsidP="00D902F0">
      <w:pPr>
        <w:jc w:val="both"/>
        <w:rPr>
          <w:rFonts w:asciiTheme="minorHAnsi" w:hAnsiTheme="minorHAnsi" w:cstheme="minorHAnsi"/>
          <w:sz w:val="22"/>
          <w:szCs w:val="22"/>
          <w:lang w:eastAsia="ar-SA"/>
        </w:rPr>
      </w:pPr>
    </w:p>
    <w:p w14:paraId="5418F34F" w14:textId="212C9900"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XVI</w:t>
      </w:r>
    </w:p>
    <w:p w14:paraId="5C3AF0A5"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Obchodné tajomstvo a povinnosť mlčanlivosti</w:t>
      </w:r>
    </w:p>
    <w:p w14:paraId="5C2EC6B4" w14:textId="77777777" w:rsidR="00D902F0" w:rsidRPr="00235815" w:rsidRDefault="00D902F0" w:rsidP="00D902F0">
      <w:pPr>
        <w:spacing w:line="20" w:lineRule="atLeast"/>
        <w:jc w:val="center"/>
        <w:rPr>
          <w:rFonts w:asciiTheme="minorHAnsi" w:hAnsiTheme="minorHAnsi" w:cstheme="minorHAnsi"/>
          <w:b/>
          <w:sz w:val="22"/>
          <w:szCs w:val="22"/>
        </w:rPr>
      </w:pPr>
    </w:p>
    <w:p w14:paraId="0989BC4A" w14:textId="77777777" w:rsidR="00D902F0" w:rsidRPr="00235815" w:rsidRDefault="00D902F0" w:rsidP="008069BC">
      <w:pPr>
        <w:pStyle w:val="Nadpis1"/>
        <w:keepNext/>
        <w:widowControl/>
        <w:numPr>
          <w:ilvl w:val="0"/>
          <w:numId w:val="39"/>
        </w:numPr>
        <w:shd w:val="clear" w:color="auto" w:fill="auto"/>
        <w:tabs>
          <w:tab w:val="clear" w:pos="426"/>
        </w:tabs>
        <w:autoSpaceDE/>
        <w:autoSpaceDN/>
        <w:adjustRightInd/>
        <w:spacing w:line="20" w:lineRule="atLeast"/>
        <w:ind w:left="426"/>
        <w:jc w:val="both"/>
        <w:rPr>
          <w:rFonts w:asciiTheme="minorHAnsi" w:hAnsiTheme="minorHAnsi" w:cstheme="minorHAnsi"/>
          <w:b w:val="0"/>
          <w:color w:val="auto"/>
          <w:sz w:val="22"/>
          <w:szCs w:val="22"/>
        </w:rPr>
      </w:pPr>
      <w:r w:rsidRPr="00235815">
        <w:rPr>
          <w:rFonts w:asciiTheme="minorHAnsi" w:hAnsiTheme="minorHAnsi" w:cstheme="minorHAnsi"/>
          <w:b w:val="0"/>
          <w:color w:val="auto"/>
          <w:sz w:val="22"/>
          <w:szCs w:val="22"/>
        </w:rPr>
        <w:t>Zmluvné strany týmto berú na vedomie, že sú povinné zachovávať mlčanlivosť o všetkých a akýchkoľvek dôverných informáciách druhej zmluvnej strany, ktoré táto zmluvná strana považuje za obchodné tajomstvo v zmysle ustanovenia § 17 zák. č.513/1991 Zb. Obchodný zákonník v znení neskorších predpisov, a ktoré sa stanú stranám známe pri plnení predmetu tejto Zmluvy. Povinnosť mlčanlivosti ostáva platná a účinná aj po zániku tejto Zmluvy.</w:t>
      </w:r>
    </w:p>
    <w:p w14:paraId="04090EA5" w14:textId="77777777" w:rsidR="00D902F0" w:rsidRPr="00235815" w:rsidRDefault="00D902F0" w:rsidP="008069BC">
      <w:pPr>
        <w:pStyle w:val="Zkladntext"/>
        <w:numPr>
          <w:ilvl w:val="0"/>
          <w:numId w:val="39"/>
        </w:numPr>
        <w:adjustRightInd/>
        <w:spacing w:after="0"/>
        <w:ind w:left="426"/>
        <w:jc w:val="both"/>
        <w:rPr>
          <w:rFonts w:asciiTheme="minorHAnsi" w:hAnsiTheme="minorHAnsi" w:cstheme="minorHAnsi"/>
          <w:sz w:val="22"/>
          <w:szCs w:val="22"/>
          <w:lang w:eastAsia="ar-SA"/>
        </w:rPr>
      </w:pPr>
      <w:r w:rsidRPr="00235815">
        <w:rPr>
          <w:rFonts w:asciiTheme="minorHAnsi" w:hAnsiTheme="minorHAnsi" w:cstheme="minorHAnsi"/>
          <w:sz w:val="22"/>
          <w:szCs w:val="22"/>
          <w:lang w:eastAsia="ar-SA"/>
        </w:rPr>
        <w:t xml:space="preserve">Objednávateľ a zhotoviteľ sa zaväzujú, že obchodné a technické informácie, ktoré mu boli zverené zmluvným partnerom, nesprístupní tretím osobám bez jeho písomného súhlasu, alebo tieto informácie nepoužije pre iné účely, než pre plnenie podmienok tejto Zmluvy. </w:t>
      </w:r>
    </w:p>
    <w:p w14:paraId="6A838669" w14:textId="169981D6" w:rsidR="00D902F0" w:rsidRPr="00235815" w:rsidRDefault="00D902F0" w:rsidP="008069BC">
      <w:pPr>
        <w:pStyle w:val="Zkladntext"/>
        <w:numPr>
          <w:ilvl w:val="0"/>
          <w:numId w:val="39"/>
        </w:numPr>
        <w:adjustRightInd/>
        <w:spacing w:after="0"/>
        <w:ind w:left="426"/>
        <w:jc w:val="both"/>
        <w:rPr>
          <w:rFonts w:asciiTheme="minorHAnsi" w:hAnsiTheme="minorHAnsi" w:cstheme="minorHAnsi"/>
          <w:sz w:val="22"/>
          <w:szCs w:val="22"/>
          <w:lang w:eastAsia="ar-SA"/>
        </w:rPr>
      </w:pPr>
      <w:r w:rsidRPr="00235815">
        <w:rPr>
          <w:rFonts w:asciiTheme="minorHAnsi" w:hAnsiTheme="minorHAnsi" w:cstheme="minorHAnsi"/>
          <w:sz w:val="22"/>
          <w:szCs w:val="22"/>
          <w:lang w:eastAsia="ar-SA"/>
        </w:rPr>
        <w:t>Ustanovenie v bode 1</w:t>
      </w:r>
      <w:r w:rsidR="00FB0F92">
        <w:rPr>
          <w:rFonts w:asciiTheme="minorHAnsi" w:hAnsiTheme="minorHAnsi" w:cstheme="minorHAnsi"/>
          <w:sz w:val="22"/>
          <w:szCs w:val="22"/>
          <w:lang w:eastAsia="ar-SA"/>
        </w:rPr>
        <w:t>6</w:t>
      </w:r>
      <w:r w:rsidRPr="00235815">
        <w:rPr>
          <w:rFonts w:asciiTheme="minorHAnsi" w:hAnsiTheme="minorHAnsi" w:cstheme="minorHAnsi"/>
          <w:sz w:val="22"/>
          <w:szCs w:val="22"/>
          <w:lang w:eastAsia="ar-SA"/>
        </w:rPr>
        <w:t>.2 tohto Článku sa nevzťahuje na:</w:t>
      </w:r>
    </w:p>
    <w:p w14:paraId="52C86C5E" w14:textId="77777777" w:rsidR="00D902F0" w:rsidRPr="00235815" w:rsidRDefault="00D902F0" w:rsidP="00D902F0">
      <w:pPr>
        <w:pStyle w:val="Zkladntext"/>
        <w:ind w:left="851" w:hanging="284"/>
        <w:rPr>
          <w:rFonts w:asciiTheme="minorHAnsi" w:hAnsiTheme="minorHAnsi" w:cstheme="minorHAnsi"/>
          <w:sz w:val="22"/>
          <w:szCs w:val="22"/>
          <w:lang w:eastAsia="ar-SA"/>
        </w:rPr>
      </w:pPr>
      <w:r w:rsidRPr="00235815">
        <w:rPr>
          <w:rFonts w:asciiTheme="minorHAnsi" w:hAnsiTheme="minorHAnsi" w:cstheme="minorHAnsi"/>
          <w:sz w:val="22"/>
          <w:szCs w:val="22"/>
          <w:lang w:eastAsia="ar-SA"/>
        </w:rPr>
        <w:t>- obchodné a technické informácie, ktoré sú bežne dostupné tretím osobám, a ktoré zmluvný partner nechráni zodpovedajúcim spôsobom,</w:t>
      </w:r>
    </w:p>
    <w:p w14:paraId="6DF24682" w14:textId="77777777" w:rsidR="00D902F0" w:rsidRPr="00235815" w:rsidRDefault="00D902F0" w:rsidP="00D902F0">
      <w:pPr>
        <w:pStyle w:val="Zkladntext"/>
        <w:ind w:left="567"/>
        <w:rPr>
          <w:rFonts w:asciiTheme="minorHAnsi" w:hAnsiTheme="minorHAnsi" w:cstheme="minorHAnsi"/>
          <w:sz w:val="22"/>
          <w:szCs w:val="22"/>
          <w:lang w:eastAsia="ar-SA"/>
        </w:rPr>
      </w:pPr>
      <w:r w:rsidRPr="00235815">
        <w:rPr>
          <w:rFonts w:asciiTheme="minorHAnsi" w:hAnsiTheme="minorHAnsi" w:cstheme="minorHAnsi"/>
          <w:sz w:val="22"/>
          <w:szCs w:val="22"/>
          <w:lang w:eastAsia="ar-SA"/>
        </w:rPr>
        <w:t>- kontrolne orgány objednávateľa, SR a EÚ.</w:t>
      </w:r>
    </w:p>
    <w:p w14:paraId="0287ECCE" w14:textId="77777777" w:rsidR="00D902F0" w:rsidRPr="00235815" w:rsidRDefault="00D902F0" w:rsidP="008069BC">
      <w:pPr>
        <w:widowControl/>
        <w:numPr>
          <w:ilvl w:val="0"/>
          <w:numId w:val="39"/>
        </w:numPr>
        <w:autoSpaceDE/>
        <w:autoSpaceDN/>
        <w:adjustRightInd/>
        <w:ind w:left="426"/>
        <w:jc w:val="both"/>
        <w:rPr>
          <w:rFonts w:asciiTheme="minorHAnsi" w:hAnsiTheme="minorHAnsi" w:cstheme="minorHAnsi"/>
          <w:sz w:val="22"/>
          <w:szCs w:val="22"/>
        </w:rPr>
      </w:pPr>
      <w:r w:rsidRPr="00235815">
        <w:rPr>
          <w:rFonts w:asciiTheme="minorHAnsi" w:hAnsiTheme="minorHAnsi" w:cstheme="minorHAnsi"/>
          <w:sz w:val="22"/>
          <w:szCs w:val="22"/>
        </w:rPr>
        <w:lastRenderedPageBreak/>
        <w:t>Za obchodné tajomstvo sa pritom považujú najmä akékoľvek informácie týkajúce sa vedenia účtovníctva druhej zmluvnej strany, nákladov, výnosov, obratu, zisku, obchodných partnerov, rozvojových zámerov a podnikateľských plánov, spôsobu  zabezpečenia ochrany majetku, technických a technologických, organizačných a iných skutočností a poznatkov, ako aj ostatných skutočností tvoriacich know-how.</w:t>
      </w:r>
    </w:p>
    <w:p w14:paraId="33944CD0" w14:textId="77777777" w:rsidR="00D902F0" w:rsidRPr="00235815" w:rsidRDefault="00D902F0" w:rsidP="00D902F0">
      <w:pPr>
        <w:rPr>
          <w:rFonts w:asciiTheme="minorHAnsi" w:hAnsiTheme="minorHAnsi" w:cstheme="minorHAnsi"/>
          <w:b/>
          <w:sz w:val="22"/>
          <w:szCs w:val="22"/>
        </w:rPr>
      </w:pPr>
    </w:p>
    <w:p w14:paraId="5B53A752" w14:textId="79CC65F5"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ČLÁNOK X</w:t>
      </w:r>
      <w:r w:rsidR="00F65743">
        <w:rPr>
          <w:rFonts w:asciiTheme="minorHAnsi" w:hAnsiTheme="minorHAnsi" w:cstheme="minorHAnsi"/>
          <w:b/>
          <w:sz w:val="22"/>
          <w:szCs w:val="22"/>
        </w:rPr>
        <w:t>VII</w:t>
      </w:r>
    </w:p>
    <w:p w14:paraId="3346EAE1" w14:textId="77777777" w:rsidR="00D902F0" w:rsidRPr="00235815" w:rsidRDefault="00D902F0" w:rsidP="00D902F0">
      <w:pPr>
        <w:spacing w:line="20" w:lineRule="atLeast"/>
        <w:jc w:val="center"/>
        <w:rPr>
          <w:rFonts w:asciiTheme="minorHAnsi" w:hAnsiTheme="minorHAnsi" w:cstheme="minorHAnsi"/>
          <w:b/>
          <w:sz w:val="22"/>
          <w:szCs w:val="22"/>
        </w:rPr>
      </w:pPr>
      <w:r w:rsidRPr="00235815">
        <w:rPr>
          <w:rFonts w:asciiTheme="minorHAnsi" w:hAnsiTheme="minorHAnsi" w:cstheme="minorHAnsi"/>
          <w:b/>
          <w:sz w:val="22"/>
          <w:szCs w:val="22"/>
        </w:rPr>
        <w:t>Osobitné podmienky plnenia zmluvy  a záverečné ustanovenia</w:t>
      </w:r>
    </w:p>
    <w:p w14:paraId="42AD7768" w14:textId="77777777" w:rsidR="00D902F0" w:rsidRPr="00235815" w:rsidRDefault="00D902F0" w:rsidP="00D902F0">
      <w:pPr>
        <w:pStyle w:val="Zkladntext1"/>
        <w:jc w:val="center"/>
        <w:rPr>
          <w:rFonts w:asciiTheme="minorHAnsi" w:hAnsiTheme="minorHAnsi" w:cstheme="minorHAnsi"/>
          <w:color w:val="auto"/>
          <w:sz w:val="22"/>
          <w:szCs w:val="22"/>
        </w:rPr>
      </w:pPr>
    </w:p>
    <w:p w14:paraId="57013014" w14:textId="51B8B509" w:rsidR="009857B7" w:rsidRPr="009857B7" w:rsidRDefault="009857B7" w:rsidP="008069BC">
      <w:pPr>
        <w:pStyle w:val="Odsekzoznamu"/>
        <w:numPr>
          <w:ilvl w:val="0"/>
          <w:numId w:val="36"/>
        </w:numPr>
        <w:ind w:left="426"/>
        <w:jc w:val="both"/>
        <w:rPr>
          <w:rFonts w:asciiTheme="minorHAnsi" w:eastAsia="Arial Unicode MS" w:hAnsiTheme="minorHAnsi" w:cstheme="minorHAnsi"/>
          <w:sz w:val="22"/>
          <w:szCs w:val="22"/>
          <w:lang w:eastAsia="en-US" w:bidi="en-US"/>
        </w:rPr>
      </w:pPr>
      <w:r w:rsidRPr="009857B7">
        <w:rPr>
          <w:sz w:val="22"/>
          <w:szCs w:val="22"/>
        </w:rPr>
        <w:t>Zhotoviteľ sa zaväzuje strpieť výkon kontroly/auditu/overovania súvisiaceho s poskytnutými službami kedykoľvek počas platnosti a účinnosti Zmluvy o poskytnutí nenávratného finančného príspevku, a to oprávnenými osobami a poskytnúť im všetku potrebnú súčinnosť.</w:t>
      </w:r>
    </w:p>
    <w:p w14:paraId="639E59A9" w14:textId="77777777" w:rsidR="009857B7" w:rsidRPr="009857B7" w:rsidRDefault="009857B7" w:rsidP="008069BC">
      <w:pPr>
        <w:ind w:left="426" w:firstLine="371"/>
        <w:jc w:val="both"/>
        <w:rPr>
          <w:sz w:val="22"/>
          <w:szCs w:val="22"/>
        </w:rPr>
      </w:pPr>
      <w:r w:rsidRPr="009857B7">
        <w:rPr>
          <w:sz w:val="22"/>
          <w:szCs w:val="22"/>
        </w:rPr>
        <w:t>Oprávnené osoby sú:</w:t>
      </w:r>
    </w:p>
    <w:p w14:paraId="4CE2A5E6"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Poskytovateľ a ním poverené osoby</w:t>
      </w:r>
    </w:p>
    <w:p w14:paraId="2E034BE9"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Útvar vnútorného auditu Riadiaceho orgánu alebo Sprostredkovateľského orgánu a nimi poverené osoby</w:t>
      </w:r>
    </w:p>
    <w:p w14:paraId="4F83FDF0"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 xml:space="preserve">Najvyšší kontrolný úrad SR, Úrad vládneho auditu, </w:t>
      </w:r>
    </w:p>
    <w:p w14:paraId="15B1C74B"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Certifikačný orgán a nimi poverené osoby</w:t>
      </w:r>
    </w:p>
    <w:p w14:paraId="60373953"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Orgán auditu, jeho spolupracujúce orgány a osoby poverené na výkon kontroly/auditu</w:t>
      </w:r>
    </w:p>
    <w:p w14:paraId="419EFE04"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Splnomocnení zástupcovia Európskej Komisie a Európskeho dvora audítorov</w:t>
      </w:r>
    </w:p>
    <w:p w14:paraId="0B83C9A1"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Orgán zabezpečujúci ochranu finančných záujmov EÚ</w:t>
      </w:r>
    </w:p>
    <w:p w14:paraId="59DAE7B9" w14:textId="77777777" w:rsidR="009857B7" w:rsidRPr="009857B7" w:rsidRDefault="009857B7" w:rsidP="008069BC">
      <w:pPr>
        <w:widowControl/>
        <w:numPr>
          <w:ilvl w:val="2"/>
          <w:numId w:val="23"/>
        </w:numPr>
        <w:autoSpaceDE/>
        <w:autoSpaceDN/>
        <w:adjustRightInd/>
        <w:ind w:left="851"/>
        <w:jc w:val="both"/>
        <w:rPr>
          <w:sz w:val="22"/>
          <w:szCs w:val="22"/>
        </w:rPr>
      </w:pPr>
      <w:r w:rsidRPr="009857B7">
        <w:rPr>
          <w:sz w:val="22"/>
          <w:szCs w:val="22"/>
        </w:rPr>
        <w:t xml:space="preserve">Osoby prizvané orgánmi uvedenými v písm. i. až </w:t>
      </w:r>
      <w:proofErr w:type="spellStart"/>
      <w:r w:rsidRPr="009857B7">
        <w:rPr>
          <w:sz w:val="22"/>
          <w:szCs w:val="22"/>
        </w:rPr>
        <w:t>vii.</w:t>
      </w:r>
      <w:proofErr w:type="spellEnd"/>
      <w:r w:rsidRPr="009857B7">
        <w:rPr>
          <w:sz w:val="22"/>
          <w:szCs w:val="22"/>
        </w:rPr>
        <w:t xml:space="preserve"> v súlade s príslušnými právnymi predpismi SR a EÚ.</w:t>
      </w:r>
    </w:p>
    <w:p w14:paraId="557DDE72"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Všetky písomnosti sa budú doručovať na adresy, ktoré zmluvné strany uviedli v úvode tejto Zmluvy. Písomnosť sa považuje za doručenú aj dňa, kedy bola písomnosť vrátená odosielateľovi z dôvodu nemožnosti jej doručenia, alebo odmietnutia jej prevzatia, alebo márneho uplynutia odbernej doby. Minimálna odberná lehota je dohodnutá na 8 dní.</w:t>
      </w:r>
    </w:p>
    <w:p w14:paraId="4DC8E416" w14:textId="7DE824CA" w:rsidR="009857B7" w:rsidRPr="009857B7" w:rsidRDefault="008539B3" w:rsidP="008069BC">
      <w:pPr>
        <w:pStyle w:val="Strednmrieka1zvraznenie21"/>
        <w:numPr>
          <w:ilvl w:val="0"/>
          <w:numId w:val="36"/>
        </w:numPr>
        <w:ind w:left="426"/>
        <w:jc w:val="both"/>
        <w:rPr>
          <w:rFonts w:asciiTheme="minorHAnsi" w:hAnsiTheme="minorHAnsi" w:cstheme="minorHAnsi"/>
          <w:color w:val="auto"/>
          <w:sz w:val="22"/>
          <w:szCs w:val="22"/>
        </w:rPr>
      </w:pPr>
      <w:r w:rsidRPr="008539B3">
        <w:rPr>
          <w:rFonts w:ascii="Calibri" w:hAnsi="Calibri"/>
          <w:sz w:val="22"/>
          <w:szCs w:val="22"/>
        </w:rPr>
        <w:t>Táto zmluva nadobúda platnosť</w:t>
      </w:r>
      <w:r w:rsidR="002A5858">
        <w:rPr>
          <w:rFonts w:ascii="Calibri" w:hAnsi="Calibri"/>
          <w:sz w:val="22"/>
          <w:szCs w:val="22"/>
        </w:rPr>
        <w:t xml:space="preserve"> a účinnosť </w:t>
      </w:r>
      <w:r w:rsidRPr="008539B3">
        <w:rPr>
          <w:rFonts w:ascii="Calibri" w:hAnsi="Calibri"/>
          <w:sz w:val="22"/>
          <w:szCs w:val="22"/>
        </w:rPr>
        <w:t>dňom jej podpísania obidvoma zmluvnými stranami</w:t>
      </w:r>
      <w:r w:rsidR="002A5858">
        <w:rPr>
          <w:rFonts w:ascii="Calibri" w:hAnsi="Calibri"/>
          <w:sz w:val="22"/>
          <w:szCs w:val="22"/>
        </w:rPr>
        <w:t>.</w:t>
      </w:r>
    </w:p>
    <w:p w14:paraId="5406F346" w14:textId="030B52F5" w:rsidR="00D902F0" w:rsidRPr="009857B7" w:rsidRDefault="00161804" w:rsidP="008069BC">
      <w:pPr>
        <w:pStyle w:val="Strednmrieka1zvraznenie21"/>
        <w:numPr>
          <w:ilvl w:val="0"/>
          <w:numId w:val="36"/>
        </w:numPr>
        <w:ind w:left="426"/>
        <w:jc w:val="both"/>
        <w:rPr>
          <w:rFonts w:asciiTheme="minorHAnsi" w:hAnsiTheme="minorHAnsi" w:cstheme="minorHAnsi"/>
          <w:color w:val="auto"/>
          <w:sz w:val="22"/>
          <w:szCs w:val="22"/>
        </w:rPr>
      </w:pPr>
      <w:r>
        <w:rPr>
          <w:rFonts w:asciiTheme="minorHAnsi" w:hAnsiTheme="minorHAnsi" w:cstheme="minorHAnsi"/>
          <w:color w:val="auto"/>
          <w:sz w:val="22"/>
          <w:szCs w:val="22"/>
        </w:rPr>
        <w:t>Objednávateľ</w:t>
      </w:r>
      <w:r w:rsidRPr="00161804">
        <w:rPr>
          <w:rFonts w:asciiTheme="minorHAnsi" w:hAnsiTheme="minorHAnsi" w:cstheme="minorHAnsi"/>
          <w:color w:val="auto"/>
          <w:sz w:val="22"/>
          <w:szCs w:val="22"/>
        </w:rPr>
        <w:t xml:space="preserve"> si vyhradzuje právo bez akýchkoľvek sankcií odstúpiť od zmluvného vzťahu  s</w:t>
      </w:r>
      <w:r>
        <w:rPr>
          <w:rFonts w:asciiTheme="minorHAnsi" w:hAnsiTheme="minorHAnsi" w:cstheme="minorHAnsi"/>
          <w:color w:val="auto"/>
          <w:sz w:val="22"/>
          <w:szCs w:val="22"/>
        </w:rPr>
        <w:t>o</w:t>
      </w:r>
      <w:r w:rsidRPr="00161804">
        <w:rPr>
          <w:rFonts w:asciiTheme="minorHAnsi" w:hAnsiTheme="minorHAnsi" w:cstheme="minorHAnsi"/>
          <w:color w:val="auto"/>
          <w:sz w:val="22"/>
          <w:szCs w:val="22"/>
        </w:rPr>
        <w:t xml:space="preserve"> </w:t>
      </w:r>
      <w:r>
        <w:rPr>
          <w:rFonts w:asciiTheme="minorHAnsi" w:hAnsiTheme="minorHAnsi" w:cstheme="minorHAnsi"/>
          <w:color w:val="auto"/>
          <w:sz w:val="22"/>
          <w:szCs w:val="22"/>
        </w:rPr>
        <w:t>zhotoviteľom</w:t>
      </w:r>
      <w:r w:rsidRPr="00161804">
        <w:rPr>
          <w:rFonts w:asciiTheme="minorHAnsi" w:hAnsiTheme="minorHAnsi" w:cstheme="minorHAnsi"/>
          <w:color w:val="auto"/>
          <w:sz w:val="22"/>
          <w:szCs w:val="22"/>
        </w:rPr>
        <w:t xml:space="preserve"> v prípade, kedy ešte nedošlo k plneniu z toho zmluvného vzťahu medzi </w:t>
      </w:r>
      <w:r w:rsidR="00E64758">
        <w:rPr>
          <w:rFonts w:asciiTheme="minorHAnsi" w:hAnsiTheme="minorHAnsi" w:cstheme="minorHAnsi"/>
          <w:color w:val="auto"/>
          <w:sz w:val="22"/>
          <w:szCs w:val="22"/>
        </w:rPr>
        <w:t>objednávateľom</w:t>
      </w:r>
      <w:r w:rsidRPr="00161804">
        <w:rPr>
          <w:rFonts w:asciiTheme="minorHAnsi" w:hAnsiTheme="minorHAnsi" w:cstheme="minorHAnsi"/>
          <w:color w:val="auto"/>
          <w:sz w:val="22"/>
          <w:szCs w:val="22"/>
        </w:rPr>
        <w:t xml:space="preserve"> a </w:t>
      </w:r>
      <w:r w:rsidR="00E64758">
        <w:rPr>
          <w:rFonts w:asciiTheme="minorHAnsi" w:hAnsiTheme="minorHAnsi" w:cstheme="minorHAnsi"/>
          <w:color w:val="auto"/>
          <w:sz w:val="22"/>
          <w:szCs w:val="22"/>
        </w:rPr>
        <w:t>zhotoviteľom</w:t>
      </w:r>
      <w:r w:rsidRPr="00161804">
        <w:rPr>
          <w:rFonts w:asciiTheme="minorHAnsi" w:hAnsiTheme="minorHAnsi" w:cstheme="minorHAnsi"/>
          <w:color w:val="auto"/>
          <w:sz w:val="22"/>
          <w:szCs w:val="22"/>
        </w:rPr>
        <w:t xml:space="preserve"> a výsledky administratívnej finančnej kontroly zo strany Poskytovateľa nenávratného finančného príspevku, neumožňujú financovanie výdavkov vzniknutých z tohto obstarávania.</w:t>
      </w:r>
    </w:p>
    <w:p w14:paraId="29AFAEFB"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Zmluvu je možné meniť len formou písomných a číslovaných dodatkov, po vzájomnej dohode zmluvných strán. </w:t>
      </w:r>
    </w:p>
    <w:p w14:paraId="53D891E6"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lang w:eastAsia="ar-SA"/>
        </w:rPr>
        <w:t xml:space="preserve">Zmluvné strany sa zaväzujú riešiť spory vyplývajúce z tejto Zmluvy prednostne formou zmieru prostredníctvom zástupcov svojich štatutárnych orgánov. </w:t>
      </w:r>
    </w:p>
    <w:p w14:paraId="3661FFAB"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Zmluvné strany sa dohodli, že v prípadoch, ak táto Zmluva neupravuje niektoré vzájomné vzťahy a záväzky, budú sa tieto riadiť ustanoveniami Obchodného a subsidiárne Občianskeho zákonníka.</w:t>
      </w:r>
    </w:p>
    <w:p w14:paraId="689A182A" w14:textId="2D58211B" w:rsidR="00D902F0"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Ak niektoré dojednania uvedené v tejto Zmluve nie sú celkom alebo sčasti účinné prípadne stratia účinnosť neskôr, nie je tým dotknutá platnosť ostatných ustanovení. Namiesto neúčinných ustanovení a na vyplnenie prípadných medzier sa použije úprava, ktorá sa, pokiaľ je to možné čo najviac približuje zmyslu a účelu tejto Zmluvy, pokiaľ pri uzatváraní tejto Zmluvy účastníci túto otázku brali do úvahy.</w:t>
      </w:r>
    </w:p>
    <w:p w14:paraId="7A9DE350"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Práva a povinností vyplývajúcich z obsahu tejto Zmluvy prechádzajú aj na nástupcov zmluvných strán, to znamená nástupcov objednávateľa a nástupcov zhotoviteľa.</w:t>
      </w:r>
    </w:p>
    <w:p w14:paraId="16266F06"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Táto Zmluva sa vyhotovuje v 6 (šiestich) rovnopisoch, z ktorých 4 (štyri) sú pre objednávateľa a 2 (dve) pre zhotoviteľa. Každé vyhotovenie má právnu silu originálu. </w:t>
      </w:r>
    </w:p>
    <w:p w14:paraId="5B7DEF80" w14:textId="77777777" w:rsidR="00D902F0" w:rsidRPr="00235815" w:rsidRDefault="00D902F0" w:rsidP="008069BC">
      <w:pPr>
        <w:pStyle w:val="Strednmrieka1zvraznenie21"/>
        <w:numPr>
          <w:ilvl w:val="0"/>
          <w:numId w:val="36"/>
        </w:numPr>
        <w:ind w:left="426"/>
        <w:jc w:val="both"/>
        <w:rPr>
          <w:rFonts w:asciiTheme="minorHAnsi" w:hAnsiTheme="minorHAnsi" w:cstheme="minorHAnsi"/>
          <w:color w:val="auto"/>
          <w:sz w:val="22"/>
          <w:szCs w:val="22"/>
        </w:rPr>
      </w:pPr>
      <w:r w:rsidRPr="00235815">
        <w:rPr>
          <w:rFonts w:asciiTheme="minorHAnsi" w:hAnsiTheme="minorHAnsi" w:cstheme="minorHAnsi"/>
          <w:color w:val="auto"/>
          <w:sz w:val="22"/>
          <w:szCs w:val="22"/>
        </w:rPr>
        <w:t xml:space="preserve">Účastníci tejto Zmluvy prehlasujú, že si túto Zmluvu prečítali, že súhlasia s jej obsahom, že táto bola spísaná na základe pravdivých údajov, ich pravej a slobodnej vôle a nebola dohodnutá v tiesni </w:t>
      </w:r>
      <w:r w:rsidRPr="00235815">
        <w:rPr>
          <w:rFonts w:asciiTheme="minorHAnsi" w:hAnsiTheme="minorHAnsi" w:cstheme="minorHAnsi"/>
          <w:color w:val="auto"/>
          <w:sz w:val="22"/>
          <w:szCs w:val="22"/>
        </w:rPr>
        <w:lastRenderedPageBreak/>
        <w:t>ani za inak jednostranne výhodných podmienok. Na dôkaz toho pripájajú svoje podpisy.</w:t>
      </w:r>
    </w:p>
    <w:p w14:paraId="0959F5CB" w14:textId="77777777" w:rsidR="00D902F0" w:rsidRPr="00235815" w:rsidRDefault="00D902F0" w:rsidP="00D902F0">
      <w:pPr>
        <w:spacing w:line="20" w:lineRule="atLeast"/>
        <w:ind w:firstLine="360"/>
        <w:jc w:val="both"/>
        <w:rPr>
          <w:rFonts w:asciiTheme="minorHAnsi" w:hAnsiTheme="minorHAnsi" w:cstheme="minorHAnsi"/>
          <w:sz w:val="22"/>
          <w:szCs w:val="22"/>
        </w:rPr>
      </w:pPr>
    </w:p>
    <w:p w14:paraId="5B371CA0" w14:textId="77777777" w:rsidR="00D902F0" w:rsidRPr="00235815" w:rsidRDefault="00D902F0" w:rsidP="00D902F0">
      <w:pPr>
        <w:spacing w:line="20" w:lineRule="atLeast"/>
        <w:jc w:val="both"/>
        <w:rPr>
          <w:rFonts w:asciiTheme="minorHAnsi" w:eastAsia="Arial Unicode MS" w:hAnsiTheme="minorHAnsi" w:cstheme="minorHAnsi"/>
          <w:sz w:val="22"/>
          <w:szCs w:val="22"/>
          <w:lang w:eastAsia="en-US" w:bidi="en-US"/>
        </w:rPr>
      </w:pPr>
    </w:p>
    <w:p w14:paraId="6C520296" w14:textId="551329D4"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r w:rsidRPr="00235815">
        <w:rPr>
          <w:rFonts w:asciiTheme="minorHAnsi" w:eastAsia="Arial Unicode MS" w:hAnsiTheme="minorHAnsi" w:cstheme="minorHAnsi"/>
          <w:sz w:val="22"/>
          <w:szCs w:val="22"/>
          <w:lang w:eastAsia="en-US" w:bidi="en-US"/>
        </w:rPr>
        <w:tab/>
        <w:t>V </w:t>
      </w:r>
      <w:r w:rsidR="004C630E">
        <w:rPr>
          <w:rFonts w:cstheme="minorHAnsi"/>
          <w:sz w:val="22"/>
          <w:szCs w:val="22"/>
        </w:rPr>
        <w:t>Osikove</w:t>
      </w:r>
      <w:r w:rsidRPr="00235815">
        <w:rPr>
          <w:rFonts w:asciiTheme="minorHAnsi" w:eastAsia="Arial Unicode MS" w:hAnsiTheme="minorHAnsi" w:cstheme="minorHAnsi"/>
          <w:sz w:val="22"/>
          <w:szCs w:val="22"/>
          <w:lang w:eastAsia="en-US" w:bidi="en-US"/>
        </w:rPr>
        <w:tab/>
      </w:r>
      <w:r w:rsidRPr="00235815">
        <w:rPr>
          <w:rFonts w:asciiTheme="minorHAnsi" w:eastAsia="Arial Unicode MS" w:hAnsiTheme="minorHAnsi" w:cstheme="minorHAnsi"/>
          <w:sz w:val="22"/>
          <w:szCs w:val="22"/>
          <w:lang w:eastAsia="en-US" w:bidi="en-US"/>
        </w:rPr>
        <w:tab/>
      </w:r>
      <w:r w:rsidRPr="00235815">
        <w:rPr>
          <w:rFonts w:asciiTheme="minorHAnsi" w:eastAsia="Arial Unicode MS" w:hAnsiTheme="minorHAnsi" w:cstheme="minorHAnsi"/>
          <w:sz w:val="22"/>
          <w:szCs w:val="22"/>
          <w:lang w:eastAsia="en-US" w:bidi="en-US"/>
        </w:rPr>
        <w:tab/>
      </w:r>
      <w:r w:rsidRPr="00235815">
        <w:rPr>
          <w:rFonts w:asciiTheme="minorHAnsi" w:eastAsia="Arial Unicode MS" w:hAnsiTheme="minorHAnsi" w:cstheme="minorHAnsi"/>
          <w:sz w:val="22"/>
          <w:szCs w:val="22"/>
          <w:lang w:eastAsia="en-US" w:bidi="en-US"/>
        </w:rPr>
        <w:tab/>
      </w:r>
      <w:r w:rsidRPr="00235815">
        <w:rPr>
          <w:rFonts w:asciiTheme="minorHAnsi" w:eastAsia="Arial Unicode MS" w:hAnsiTheme="minorHAnsi" w:cstheme="minorHAnsi"/>
          <w:sz w:val="22"/>
          <w:szCs w:val="22"/>
          <w:lang w:eastAsia="en-US" w:bidi="en-US"/>
        </w:rPr>
        <w:tab/>
      </w:r>
      <w:r w:rsidRPr="00235815">
        <w:rPr>
          <w:rFonts w:asciiTheme="minorHAnsi" w:eastAsia="Arial Unicode MS" w:hAnsiTheme="minorHAnsi" w:cstheme="minorHAnsi"/>
          <w:sz w:val="22"/>
          <w:szCs w:val="22"/>
          <w:lang w:eastAsia="en-US" w:bidi="en-US"/>
        </w:rPr>
        <w:tab/>
        <w:t xml:space="preserve">  </w:t>
      </w:r>
      <w:r w:rsidRPr="00DD505C">
        <w:rPr>
          <w:rFonts w:asciiTheme="minorHAnsi" w:eastAsia="Arial Unicode MS" w:hAnsiTheme="minorHAnsi" w:cstheme="minorHAnsi"/>
          <w:sz w:val="22"/>
          <w:szCs w:val="22"/>
          <w:lang w:eastAsia="en-US" w:bidi="en-US"/>
        </w:rPr>
        <w:t xml:space="preserve">V .................................... </w:t>
      </w:r>
    </w:p>
    <w:p w14:paraId="213A13E1" w14:textId="77777777"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p>
    <w:p w14:paraId="4C195B0E" w14:textId="77777777"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p>
    <w:p w14:paraId="03C70A65" w14:textId="77777777"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r w:rsidRPr="00DD505C">
        <w:rPr>
          <w:rFonts w:asciiTheme="minorHAnsi" w:eastAsia="Arial Unicode MS" w:hAnsiTheme="minorHAnsi" w:cstheme="minorHAnsi"/>
          <w:sz w:val="22"/>
          <w:szCs w:val="22"/>
          <w:lang w:eastAsia="en-US" w:bidi="en-US"/>
        </w:rPr>
        <w:tab/>
        <w:t>dňa ....................</w:t>
      </w:r>
      <w:r w:rsidRPr="00DD505C">
        <w:rPr>
          <w:rFonts w:asciiTheme="minorHAnsi" w:eastAsia="Arial Unicode MS" w:hAnsiTheme="minorHAnsi" w:cstheme="minorHAnsi"/>
          <w:sz w:val="22"/>
          <w:szCs w:val="22"/>
          <w:lang w:eastAsia="en-US" w:bidi="en-US"/>
        </w:rPr>
        <w:tab/>
      </w:r>
      <w:r w:rsidRPr="00DD505C">
        <w:rPr>
          <w:rFonts w:asciiTheme="minorHAnsi" w:eastAsia="Arial Unicode MS" w:hAnsiTheme="minorHAnsi" w:cstheme="minorHAnsi"/>
          <w:sz w:val="22"/>
          <w:szCs w:val="22"/>
          <w:lang w:eastAsia="en-US" w:bidi="en-US"/>
        </w:rPr>
        <w:tab/>
      </w:r>
      <w:r w:rsidRPr="00DD505C">
        <w:rPr>
          <w:rFonts w:asciiTheme="minorHAnsi" w:eastAsia="Arial Unicode MS" w:hAnsiTheme="minorHAnsi" w:cstheme="minorHAnsi"/>
          <w:sz w:val="22"/>
          <w:szCs w:val="22"/>
          <w:lang w:eastAsia="en-US" w:bidi="en-US"/>
        </w:rPr>
        <w:tab/>
      </w:r>
      <w:r w:rsidRPr="00DD505C">
        <w:rPr>
          <w:rFonts w:asciiTheme="minorHAnsi" w:eastAsia="Arial Unicode MS" w:hAnsiTheme="minorHAnsi" w:cstheme="minorHAnsi"/>
          <w:sz w:val="22"/>
          <w:szCs w:val="22"/>
          <w:lang w:eastAsia="en-US" w:bidi="en-US"/>
        </w:rPr>
        <w:tab/>
      </w:r>
      <w:r w:rsidRPr="00DD505C">
        <w:rPr>
          <w:rFonts w:asciiTheme="minorHAnsi" w:eastAsia="Arial Unicode MS" w:hAnsiTheme="minorHAnsi" w:cstheme="minorHAnsi"/>
          <w:sz w:val="22"/>
          <w:szCs w:val="22"/>
          <w:lang w:eastAsia="en-US" w:bidi="en-US"/>
        </w:rPr>
        <w:tab/>
        <w:t>dňa ....................</w:t>
      </w:r>
      <w:r w:rsidRPr="00DD505C">
        <w:rPr>
          <w:rFonts w:asciiTheme="minorHAnsi" w:eastAsia="Arial Unicode MS" w:hAnsiTheme="minorHAnsi" w:cstheme="minorHAnsi"/>
          <w:sz w:val="22"/>
          <w:szCs w:val="22"/>
          <w:lang w:eastAsia="en-US" w:bidi="en-US"/>
        </w:rPr>
        <w:tab/>
      </w:r>
    </w:p>
    <w:p w14:paraId="05E68429" w14:textId="77777777"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p>
    <w:p w14:paraId="7768C699" w14:textId="77777777"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p>
    <w:p w14:paraId="0997D425" w14:textId="77777777" w:rsidR="00D902F0" w:rsidRPr="00DD505C" w:rsidRDefault="00D902F0" w:rsidP="00D902F0">
      <w:pPr>
        <w:spacing w:line="20" w:lineRule="atLeast"/>
        <w:jc w:val="both"/>
        <w:rPr>
          <w:rFonts w:asciiTheme="minorHAnsi" w:eastAsia="Arial Unicode MS" w:hAnsiTheme="minorHAnsi" w:cstheme="minorHAnsi"/>
          <w:sz w:val="22"/>
          <w:szCs w:val="22"/>
          <w:lang w:eastAsia="en-US" w:bidi="en-US"/>
        </w:rPr>
      </w:pPr>
    </w:p>
    <w:p w14:paraId="20B24CF6" w14:textId="77777777" w:rsidR="00D902F0" w:rsidRPr="00235815" w:rsidRDefault="00D902F0" w:rsidP="00D902F0">
      <w:pPr>
        <w:spacing w:line="20" w:lineRule="atLeast"/>
        <w:ind w:firstLine="708"/>
        <w:jc w:val="both"/>
        <w:rPr>
          <w:rFonts w:asciiTheme="minorHAnsi" w:eastAsia="Arial Unicode MS" w:hAnsiTheme="minorHAnsi" w:cstheme="minorHAnsi"/>
          <w:b/>
          <w:sz w:val="22"/>
          <w:szCs w:val="22"/>
          <w:lang w:eastAsia="en-US" w:bidi="en-US"/>
        </w:rPr>
      </w:pPr>
      <w:r w:rsidRPr="00DD505C">
        <w:rPr>
          <w:rFonts w:asciiTheme="minorHAnsi" w:eastAsia="Arial Unicode MS" w:hAnsiTheme="minorHAnsi" w:cstheme="minorHAnsi"/>
          <w:b/>
          <w:sz w:val="22"/>
          <w:szCs w:val="22"/>
          <w:lang w:eastAsia="en-US" w:bidi="en-US"/>
        </w:rPr>
        <w:t xml:space="preserve">Za objednávateľa: </w:t>
      </w:r>
      <w:r w:rsidRPr="00DD505C">
        <w:rPr>
          <w:rFonts w:asciiTheme="minorHAnsi" w:eastAsia="Arial Unicode MS" w:hAnsiTheme="minorHAnsi" w:cstheme="minorHAnsi"/>
          <w:b/>
          <w:sz w:val="22"/>
          <w:szCs w:val="22"/>
          <w:lang w:eastAsia="en-US" w:bidi="en-US"/>
        </w:rPr>
        <w:tab/>
      </w:r>
      <w:r w:rsidRPr="00DD505C">
        <w:rPr>
          <w:rFonts w:asciiTheme="minorHAnsi" w:eastAsia="Arial Unicode MS" w:hAnsiTheme="minorHAnsi" w:cstheme="minorHAnsi"/>
          <w:b/>
          <w:sz w:val="22"/>
          <w:szCs w:val="22"/>
          <w:lang w:eastAsia="en-US" w:bidi="en-US"/>
        </w:rPr>
        <w:tab/>
      </w:r>
      <w:r w:rsidRPr="00DD505C">
        <w:rPr>
          <w:rFonts w:asciiTheme="minorHAnsi" w:eastAsia="Arial Unicode MS" w:hAnsiTheme="minorHAnsi" w:cstheme="minorHAnsi"/>
          <w:b/>
          <w:sz w:val="22"/>
          <w:szCs w:val="22"/>
          <w:lang w:eastAsia="en-US" w:bidi="en-US"/>
        </w:rPr>
        <w:tab/>
      </w:r>
      <w:r w:rsidRPr="00DD505C">
        <w:rPr>
          <w:rFonts w:asciiTheme="minorHAnsi" w:eastAsia="Arial Unicode MS" w:hAnsiTheme="minorHAnsi" w:cstheme="minorHAnsi"/>
          <w:b/>
          <w:sz w:val="22"/>
          <w:szCs w:val="22"/>
          <w:lang w:eastAsia="en-US" w:bidi="en-US"/>
        </w:rPr>
        <w:tab/>
      </w:r>
      <w:r w:rsidRPr="00DD505C">
        <w:rPr>
          <w:rFonts w:asciiTheme="minorHAnsi" w:eastAsia="Arial Unicode MS" w:hAnsiTheme="minorHAnsi" w:cstheme="minorHAnsi"/>
          <w:b/>
          <w:sz w:val="22"/>
          <w:szCs w:val="22"/>
          <w:lang w:eastAsia="en-US" w:bidi="en-US"/>
        </w:rPr>
        <w:tab/>
        <w:t>Za zhotoviteľa:</w:t>
      </w:r>
      <w:r w:rsidRPr="00235815">
        <w:rPr>
          <w:rFonts w:asciiTheme="minorHAnsi" w:eastAsia="Arial Unicode MS" w:hAnsiTheme="minorHAnsi" w:cstheme="minorHAnsi"/>
          <w:b/>
          <w:sz w:val="22"/>
          <w:szCs w:val="22"/>
          <w:lang w:eastAsia="en-US" w:bidi="en-US"/>
        </w:rPr>
        <w:t xml:space="preserve"> </w:t>
      </w:r>
    </w:p>
    <w:p w14:paraId="733F31B6" w14:textId="6132E365" w:rsidR="00D902F0" w:rsidRDefault="00D902F0" w:rsidP="00D902F0">
      <w:pPr>
        <w:spacing w:line="20" w:lineRule="atLeast"/>
        <w:jc w:val="both"/>
        <w:rPr>
          <w:rFonts w:asciiTheme="minorHAnsi" w:eastAsia="Arial Unicode MS" w:hAnsiTheme="minorHAnsi" w:cstheme="minorHAnsi"/>
          <w:sz w:val="22"/>
          <w:szCs w:val="22"/>
          <w:lang w:eastAsia="en-US" w:bidi="en-US"/>
        </w:rPr>
      </w:pPr>
    </w:p>
    <w:p w14:paraId="784A8A9B" w14:textId="5EB4523F" w:rsidR="00FB7E89" w:rsidRDefault="00FB7E89" w:rsidP="00D902F0">
      <w:pPr>
        <w:spacing w:line="20" w:lineRule="atLeast"/>
        <w:jc w:val="both"/>
        <w:rPr>
          <w:rFonts w:asciiTheme="minorHAnsi" w:eastAsia="Arial Unicode MS" w:hAnsiTheme="minorHAnsi" w:cstheme="minorHAnsi"/>
          <w:sz w:val="22"/>
          <w:szCs w:val="22"/>
          <w:lang w:eastAsia="en-US" w:bidi="en-US"/>
        </w:rPr>
      </w:pPr>
    </w:p>
    <w:p w14:paraId="46C41121" w14:textId="77777777" w:rsidR="00FB7E89" w:rsidRDefault="00FB7E89" w:rsidP="00D902F0">
      <w:pPr>
        <w:spacing w:line="20" w:lineRule="atLeast"/>
        <w:jc w:val="both"/>
        <w:rPr>
          <w:rFonts w:asciiTheme="minorHAnsi" w:eastAsia="Arial Unicode MS" w:hAnsiTheme="minorHAnsi" w:cstheme="minorHAnsi"/>
          <w:sz w:val="22"/>
          <w:szCs w:val="22"/>
          <w:lang w:eastAsia="en-US" w:bidi="en-US"/>
        </w:rPr>
      </w:pPr>
    </w:p>
    <w:p w14:paraId="0383C248" w14:textId="77777777" w:rsidR="00087D5B" w:rsidRDefault="00087D5B" w:rsidP="00087D5B">
      <w:pPr>
        <w:rPr>
          <w:rFonts w:cstheme="minorHAnsi"/>
          <w:b/>
          <w:bCs/>
          <w:sz w:val="22"/>
          <w:szCs w:val="22"/>
        </w:rPr>
      </w:pPr>
    </w:p>
    <w:p w14:paraId="72F6C53C" w14:textId="2FC6302C" w:rsidR="00087D5B" w:rsidRPr="00087D5B" w:rsidRDefault="00FB7E89" w:rsidP="00087D5B">
      <w:pPr>
        <w:rPr>
          <w:rFonts w:cstheme="minorHAnsi"/>
          <w:sz w:val="22"/>
          <w:szCs w:val="22"/>
        </w:rPr>
      </w:pPr>
      <w:r w:rsidRPr="00FB7E89">
        <w:rPr>
          <w:rFonts w:cstheme="minorHAnsi"/>
          <w:b/>
          <w:bCs/>
          <w:sz w:val="22"/>
          <w:szCs w:val="22"/>
        </w:rPr>
        <w:t>Jozef Pavličko</w:t>
      </w:r>
      <w:r w:rsidR="00087D5B" w:rsidRPr="00087D5B">
        <w:rPr>
          <w:rFonts w:cstheme="minorHAnsi"/>
          <w:b/>
          <w:bCs/>
          <w:sz w:val="22"/>
          <w:szCs w:val="22"/>
        </w:rPr>
        <w:tab/>
      </w:r>
      <w:r w:rsidR="00087D5B" w:rsidRPr="00087D5B">
        <w:rPr>
          <w:rFonts w:cstheme="minorHAnsi"/>
          <w:b/>
          <w:bCs/>
          <w:sz w:val="22"/>
          <w:szCs w:val="22"/>
        </w:rPr>
        <w:tab/>
      </w:r>
      <w:r w:rsidR="00087D5B" w:rsidRPr="00087D5B">
        <w:rPr>
          <w:rFonts w:cstheme="minorHAnsi"/>
          <w:b/>
          <w:bCs/>
          <w:sz w:val="22"/>
          <w:szCs w:val="22"/>
        </w:rPr>
        <w:tab/>
      </w:r>
      <w:r w:rsidR="00087D5B" w:rsidRPr="00087D5B">
        <w:rPr>
          <w:rFonts w:cstheme="minorHAnsi"/>
          <w:b/>
          <w:bCs/>
          <w:sz w:val="22"/>
          <w:szCs w:val="22"/>
        </w:rPr>
        <w:tab/>
      </w:r>
      <w:r w:rsidR="00087D5B" w:rsidRPr="00087D5B">
        <w:rPr>
          <w:rFonts w:cstheme="minorHAnsi"/>
          <w:b/>
          <w:bCs/>
          <w:sz w:val="22"/>
          <w:szCs w:val="22"/>
        </w:rPr>
        <w:tab/>
      </w:r>
      <w:r>
        <w:rPr>
          <w:rFonts w:cstheme="minorHAnsi"/>
          <w:b/>
          <w:bCs/>
          <w:sz w:val="22"/>
          <w:szCs w:val="22"/>
        </w:rPr>
        <w:tab/>
        <w:t xml:space="preserve">  </w:t>
      </w:r>
      <w:r>
        <w:rPr>
          <w:rFonts w:cstheme="minorHAnsi"/>
          <w:b/>
          <w:bCs/>
          <w:sz w:val="22"/>
          <w:szCs w:val="22"/>
        </w:rPr>
        <w:tab/>
      </w:r>
      <w:r w:rsidR="00087D5B" w:rsidRPr="00087D5B">
        <w:rPr>
          <w:rFonts w:cstheme="minorHAnsi"/>
          <w:sz w:val="22"/>
          <w:szCs w:val="22"/>
        </w:rPr>
        <w:t>.........................................................</w:t>
      </w:r>
    </w:p>
    <w:p w14:paraId="7FF98721" w14:textId="77777777" w:rsidR="00087D5B" w:rsidRPr="00087D5B" w:rsidRDefault="00087D5B" w:rsidP="00087D5B">
      <w:pPr>
        <w:rPr>
          <w:rFonts w:cstheme="minorHAnsi"/>
          <w:sz w:val="22"/>
          <w:szCs w:val="22"/>
        </w:rPr>
      </w:pPr>
      <w:r w:rsidRPr="00087D5B">
        <w:rPr>
          <w:rFonts w:cstheme="minorHAnsi"/>
          <w:sz w:val="22"/>
          <w:szCs w:val="22"/>
        </w:rPr>
        <w:t>konateľ</w:t>
      </w:r>
      <w:r w:rsidRPr="00087D5B">
        <w:rPr>
          <w:rFonts w:cstheme="minorHAnsi"/>
          <w:sz w:val="22"/>
          <w:szCs w:val="22"/>
        </w:rPr>
        <w:tab/>
      </w:r>
    </w:p>
    <w:p w14:paraId="22C1F267" w14:textId="77777777" w:rsidR="00087D5B" w:rsidRPr="00087D5B" w:rsidRDefault="00087D5B" w:rsidP="00087D5B">
      <w:pPr>
        <w:rPr>
          <w:rFonts w:cstheme="minorHAnsi"/>
          <w:sz w:val="22"/>
          <w:szCs w:val="22"/>
        </w:rPr>
      </w:pPr>
    </w:p>
    <w:p w14:paraId="51ABBEB2" w14:textId="77777777" w:rsidR="00087D5B" w:rsidRDefault="00087D5B" w:rsidP="00087D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50"/>
        </w:tabs>
        <w:rPr>
          <w:rFonts w:cstheme="minorHAnsi"/>
          <w:b/>
          <w:bCs/>
          <w:sz w:val="22"/>
          <w:szCs w:val="22"/>
        </w:rPr>
      </w:pPr>
    </w:p>
    <w:p w14:paraId="16631A5B" w14:textId="77777777" w:rsidR="00087D5B" w:rsidRPr="00235815" w:rsidRDefault="00087D5B" w:rsidP="00D902F0">
      <w:pPr>
        <w:spacing w:line="20" w:lineRule="atLeast"/>
        <w:jc w:val="both"/>
        <w:rPr>
          <w:rFonts w:asciiTheme="minorHAnsi" w:eastAsia="Arial Unicode MS" w:hAnsiTheme="minorHAnsi" w:cstheme="minorHAnsi"/>
          <w:sz w:val="22"/>
          <w:szCs w:val="22"/>
          <w:lang w:eastAsia="en-US" w:bidi="en-US"/>
        </w:rPr>
      </w:pPr>
    </w:p>
    <w:p w14:paraId="5A6303BC" w14:textId="77777777" w:rsidR="00D902F0" w:rsidRPr="00235815" w:rsidRDefault="00D902F0" w:rsidP="00D902F0">
      <w:pPr>
        <w:spacing w:line="20" w:lineRule="atLeast"/>
        <w:jc w:val="both"/>
        <w:rPr>
          <w:rFonts w:asciiTheme="minorHAnsi" w:hAnsiTheme="minorHAnsi" w:cstheme="minorHAnsi"/>
          <w:sz w:val="22"/>
          <w:szCs w:val="22"/>
        </w:rPr>
      </w:pPr>
    </w:p>
    <w:p w14:paraId="23931D70" w14:textId="349B6287" w:rsidR="00D902F0" w:rsidRPr="00235815" w:rsidRDefault="00D902F0" w:rsidP="00D902F0">
      <w:pPr>
        <w:spacing w:line="20" w:lineRule="atLeast"/>
        <w:jc w:val="both"/>
        <w:rPr>
          <w:rFonts w:asciiTheme="minorHAnsi" w:hAnsiTheme="minorHAnsi" w:cstheme="minorHAnsi"/>
          <w:sz w:val="22"/>
          <w:szCs w:val="22"/>
        </w:rPr>
      </w:pPr>
      <w:r w:rsidRPr="00235815">
        <w:rPr>
          <w:rFonts w:asciiTheme="minorHAnsi" w:hAnsiTheme="minorHAnsi" w:cstheme="minorHAnsi"/>
          <w:sz w:val="22"/>
          <w:szCs w:val="22"/>
        </w:rPr>
        <w:tab/>
      </w:r>
      <w:r w:rsidRPr="00235815">
        <w:rPr>
          <w:rFonts w:asciiTheme="minorHAnsi" w:hAnsiTheme="minorHAnsi" w:cstheme="minorHAnsi"/>
          <w:sz w:val="22"/>
          <w:szCs w:val="22"/>
        </w:rPr>
        <w:tab/>
        <w:t xml:space="preserve">         </w:t>
      </w:r>
    </w:p>
    <w:p w14:paraId="5DDD18DE" w14:textId="77777777" w:rsidR="00D902F0" w:rsidRPr="00235815" w:rsidRDefault="00D902F0" w:rsidP="00D902F0">
      <w:pPr>
        <w:spacing w:line="20" w:lineRule="atLeast"/>
        <w:jc w:val="both"/>
        <w:rPr>
          <w:rFonts w:asciiTheme="minorHAnsi" w:hAnsiTheme="minorHAnsi" w:cstheme="minorHAnsi"/>
          <w:sz w:val="22"/>
          <w:szCs w:val="22"/>
        </w:rPr>
      </w:pP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r w:rsidRPr="00235815">
        <w:rPr>
          <w:rFonts w:asciiTheme="minorHAnsi" w:hAnsiTheme="minorHAnsi" w:cstheme="minorHAnsi"/>
          <w:sz w:val="22"/>
          <w:szCs w:val="22"/>
        </w:rPr>
        <w:tab/>
      </w:r>
    </w:p>
    <w:p w14:paraId="060FEBEC" w14:textId="77777777" w:rsidR="00D902F0" w:rsidRPr="00235815" w:rsidRDefault="00D902F0" w:rsidP="00D902F0">
      <w:pPr>
        <w:pStyle w:val="sloseznamu"/>
        <w:tabs>
          <w:tab w:val="num" w:pos="360"/>
        </w:tabs>
        <w:ind w:left="0"/>
        <w:jc w:val="both"/>
        <w:rPr>
          <w:rFonts w:asciiTheme="minorHAnsi" w:eastAsia="Arial Unicode MS" w:hAnsiTheme="minorHAnsi" w:cstheme="minorHAnsi"/>
          <w:b/>
          <w:snapToGrid/>
          <w:color w:val="auto"/>
          <w:sz w:val="22"/>
          <w:szCs w:val="22"/>
          <w:lang w:eastAsia="en-US" w:bidi="en-US"/>
        </w:rPr>
      </w:pPr>
    </w:p>
    <w:p w14:paraId="2BDA6619" w14:textId="77777777" w:rsidR="00D902F0" w:rsidRPr="00235815" w:rsidRDefault="00D902F0" w:rsidP="00D902F0">
      <w:pPr>
        <w:pStyle w:val="sloseznamu"/>
        <w:tabs>
          <w:tab w:val="num" w:pos="360"/>
        </w:tabs>
        <w:ind w:left="0"/>
        <w:jc w:val="both"/>
        <w:rPr>
          <w:rFonts w:asciiTheme="minorHAnsi" w:eastAsia="Arial Unicode MS" w:hAnsiTheme="minorHAnsi" w:cstheme="minorHAnsi"/>
          <w:b/>
          <w:snapToGrid/>
          <w:color w:val="auto"/>
          <w:sz w:val="22"/>
          <w:szCs w:val="22"/>
          <w:lang w:eastAsia="en-US" w:bidi="en-US"/>
        </w:rPr>
      </w:pPr>
    </w:p>
    <w:p w14:paraId="748B8ABF" w14:textId="77777777" w:rsidR="00D902F0" w:rsidRPr="00235815" w:rsidRDefault="00D902F0" w:rsidP="00D902F0">
      <w:pPr>
        <w:pStyle w:val="sloseznamu"/>
        <w:tabs>
          <w:tab w:val="num" w:pos="360"/>
        </w:tabs>
        <w:ind w:left="0"/>
        <w:jc w:val="both"/>
        <w:rPr>
          <w:rFonts w:asciiTheme="minorHAnsi" w:eastAsia="Arial Unicode MS" w:hAnsiTheme="minorHAnsi" w:cstheme="minorHAnsi"/>
          <w:b/>
          <w:snapToGrid/>
          <w:color w:val="auto"/>
          <w:sz w:val="22"/>
          <w:szCs w:val="22"/>
          <w:lang w:eastAsia="en-US" w:bidi="en-US"/>
        </w:rPr>
      </w:pPr>
      <w:r w:rsidRPr="00235815">
        <w:rPr>
          <w:rFonts w:asciiTheme="minorHAnsi" w:eastAsia="Arial Unicode MS" w:hAnsiTheme="minorHAnsi" w:cstheme="minorHAnsi"/>
          <w:b/>
          <w:snapToGrid/>
          <w:color w:val="auto"/>
          <w:sz w:val="22"/>
          <w:szCs w:val="22"/>
          <w:lang w:eastAsia="en-US" w:bidi="en-US"/>
        </w:rPr>
        <w:t>Prílohy, ktoré tvoria neoddeliteľnú súčasť tejto Zmluvy sú:</w:t>
      </w:r>
      <w:r w:rsidRPr="00235815">
        <w:rPr>
          <w:rFonts w:asciiTheme="minorHAnsi" w:eastAsia="Arial Unicode MS" w:hAnsiTheme="minorHAnsi" w:cstheme="minorHAnsi"/>
          <w:b/>
          <w:snapToGrid/>
          <w:color w:val="auto"/>
          <w:sz w:val="22"/>
          <w:szCs w:val="22"/>
          <w:lang w:eastAsia="en-US" w:bidi="en-US"/>
        </w:rPr>
        <w:tab/>
      </w:r>
    </w:p>
    <w:p w14:paraId="2856AE09" w14:textId="77777777" w:rsidR="00D902F0" w:rsidRPr="00235815" w:rsidRDefault="00D902F0" w:rsidP="00D902F0">
      <w:pPr>
        <w:pStyle w:val="sloseznamu"/>
        <w:ind w:left="0"/>
        <w:jc w:val="both"/>
        <w:rPr>
          <w:rFonts w:asciiTheme="minorHAnsi" w:eastAsia="Arial Unicode MS" w:hAnsiTheme="minorHAnsi" w:cstheme="minorHAnsi"/>
          <w:snapToGrid/>
          <w:color w:val="auto"/>
          <w:sz w:val="22"/>
          <w:szCs w:val="22"/>
          <w:lang w:eastAsia="en-US" w:bidi="en-US"/>
        </w:rPr>
      </w:pPr>
    </w:p>
    <w:p w14:paraId="205F516F" w14:textId="77777777" w:rsidR="00D902F0" w:rsidRPr="00235815" w:rsidRDefault="00D902F0" w:rsidP="00D902F0">
      <w:pPr>
        <w:shd w:val="clear" w:color="auto" w:fill="FFFFFF"/>
        <w:spacing w:line="280" w:lineRule="atLeast"/>
        <w:ind w:left="1276" w:right="66" w:hanging="1276"/>
        <w:rPr>
          <w:rFonts w:asciiTheme="minorHAnsi" w:eastAsia="Arial Unicode MS" w:hAnsiTheme="minorHAnsi" w:cstheme="minorHAnsi"/>
          <w:sz w:val="22"/>
          <w:szCs w:val="22"/>
          <w:lang w:eastAsia="en-US" w:bidi="en-US"/>
        </w:rPr>
      </w:pPr>
      <w:r w:rsidRPr="00235815">
        <w:rPr>
          <w:rFonts w:asciiTheme="minorHAnsi" w:eastAsia="Arial Unicode MS" w:hAnsiTheme="minorHAnsi" w:cstheme="minorHAnsi"/>
          <w:sz w:val="22"/>
          <w:szCs w:val="22"/>
          <w:lang w:eastAsia="en-US" w:bidi="en-US"/>
        </w:rPr>
        <w:t xml:space="preserve">- </w:t>
      </w:r>
      <w:r w:rsidRPr="00235815">
        <w:rPr>
          <w:rFonts w:asciiTheme="minorHAnsi" w:eastAsia="Arial Unicode MS" w:hAnsiTheme="minorHAnsi" w:cstheme="minorHAnsi"/>
          <w:b/>
          <w:sz w:val="22"/>
          <w:szCs w:val="22"/>
          <w:lang w:eastAsia="en-US" w:bidi="en-US"/>
        </w:rPr>
        <w:t>príloha č. 1</w:t>
      </w:r>
      <w:r w:rsidRPr="00235815">
        <w:rPr>
          <w:rFonts w:asciiTheme="minorHAnsi" w:eastAsia="Arial Unicode MS" w:hAnsiTheme="minorHAnsi" w:cstheme="minorHAnsi"/>
          <w:sz w:val="22"/>
          <w:szCs w:val="22"/>
          <w:lang w:eastAsia="en-US" w:bidi="en-US"/>
        </w:rPr>
        <w:t xml:space="preserve">: </w:t>
      </w:r>
      <w:proofErr w:type="spellStart"/>
      <w:r w:rsidRPr="00235815">
        <w:rPr>
          <w:rFonts w:asciiTheme="minorHAnsi" w:eastAsia="Arial Unicode MS" w:hAnsiTheme="minorHAnsi" w:cstheme="minorHAnsi"/>
          <w:sz w:val="22"/>
          <w:szCs w:val="22"/>
          <w:lang w:eastAsia="en-US" w:bidi="en-US"/>
        </w:rPr>
        <w:t>nacenený</w:t>
      </w:r>
      <w:proofErr w:type="spellEnd"/>
      <w:r w:rsidRPr="00235815">
        <w:rPr>
          <w:rFonts w:asciiTheme="minorHAnsi" w:eastAsia="Arial Unicode MS" w:hAnsiTheme="minorHAnsi" w:cstheme="minorHAnsi"/>
          <w:sz w:val="22"/>
          <w:szCs w:val="22"/>
          <w:lang w:eastAsia="en-US" w:bidi="en-US"/>
        </w:rPr>
        <w:t xml:space="preserve"> </w:t>
      </w:r>
      <w:proofErr w:type="spellStart"/>
      <w:r w:rsidRPr="00235815">
        <w:rPr>
          <w:rFonts w:asciiTheme="minorHAnsi" w:eastAsia="Arial Unicode MS" w:hAnsiTheme="minorHAnsi" w:cstheme="minorHAnsi"/>
          <w:sz w:val="22"/>
          <w:szCs w:val="22"/>
          <w:lang w:eastAsia="en-US" w:bidi="en-US"/>
        </w:rPr>
        <w:t>položkovitý</w:t>
      </w:r>
      <w:proofErr w:type="spellEnd"/>
      <w:r w:rsidRPr="00235815">
        <w:rPr>
          <w:rFonts w:asciiTheme="minorHAnsi" w:eastAsia="Arial Unicode MS" w:hAnsiTheme="minorHAnsi" w:cstheme="minorHAnsi"/>
          <w:sz w:val="22"/>
          <w:szCs w:val="22"/>
          <w:lang w:eastAsia="en-US" w:bidi="en-US"/>
        </w:rPr>
        <w:t xml:space="preserve">  výkaz výmer pre stavbu vrátane rekapitulácie nákladov stavby;</w:t>
      </w:r>
    </w:p>
    <w:p w14:paraId="03C3D1B7" w14:textId="77777777" w:rsidR="00D902F0" w:rsidRPr="00235815" w:rsidRDefault="00D902F0" w:rsidP="00D902F0">
      <w:pPr>
        <w:shd w:val="clear" w:color="auto" w:fill="FFFFFF"/>
        <w:spacing w:line="280" w:lineRule="atLeast"/>
        <w:ind w:left="1276" w:right="66" w:hanging="1276"/>
        <w:rPr>
          <w:rFonts w:asciiTheme="minorHAnsi" w:eastAsia="Arial Unicode MS" w:hAnsiTheme="minorHAnsi" w:cstheme="minorHAnsi"/>
          <w:sz w:val="22"/>
          <w:szCs w:val="22"/>
          <w:lang w:eastAsia="en-US" w:bidi="en-US"/>
        </w:rPr>
      </w:pPr>
    </w:p>
    <w:p w14:paraId="0A510A6A" w14:textId="77777777" w:rsidR="00D902F0" w:rsidRPr="00235815" w:rsidRDefault="00D902F0" w:rsidP="00D902F0">
      <w:pPr>
        <w:rPr>
          <w:rFonts w:asciiTheme="minorHAnsi" w:hAnsiTheme="minorHAnsi" w:cstheme="minorHAnsi"/>
          <w:sz w:val="22"/>
          <w:szCs w:val="22"/>
          <w:lang w:eastAsia="cs-CZ"/>
        </w:rPr>
      </w:pPr>
    </w:p>
    <w:p w14:paraId="17EA7B64" w14:textId="77777777" w:rsidR="00D902F0" w:rsidRPr="00235815" w:rsidRDefault="00D902F0" w:rsidP="00D902F0">
      <w:pPr>
        <w:rPr>
          <w:rFonts w:asciiTheme="minorHAnsi" w:hAnsiTheme="minorHAnsi" w:cstheme="minorHAnsi"/>
          <w:bCs/>
          <w:sz w:val="22"/>
          <w:szCs w:val="22"/>
        </w:rPr>
      </w:pPr>
    </w:p>
    <w:p w14:paraId="19642F25" w14:textId="77777777" w:rsidR="00E0766D" w:rsidRPr="00235815" w:rsidRDefault="00E0766D" w:rsidP="00E0766D">
      <w:pPr>
        <w:ind w:left="360"/>
        <w:rPr>
          <w:rFonts w:asciiTheme="minorHAnsi" w:hAnsiTheme="minorHAnsi" w:cstheme="minorHAnsi"/>
          <w:sz w:val="22"/>
          <w:szCs w:val="22"/>
        </w:rPr>
      </w:pPr>
    </w:p>
    <w:sectPr w:rsidR="00E0766D" w:rsidRPr="00235815" w:rsidSect="007955D9">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FAB0" w14:textId="77777777" w:rsidR="005C0291" w:rsidRDefault="005C0291" w:rsidP="007955D9">
      <w:r>
        <w:separator/>
      </w:r>
    </w:p>
  </w:endnote>
  <w:endnote w:type="continuationSeparator" w:id="0">
    <w:p w14:paraId="28D6E654" w14:textId="77777777" w:rsidR="005C0291" w:rsidRDefault="005C0291" w:rsidP="0079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MT">
    <w:altName w:val="Arial"/>
    <w:charset w:val="EE"/>
    <w:family w:val="swiss"/>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64404"/>
      <w:docPartObj>
        <w:docPartGallery w:val="Page Numbers (Bottom of Page)"/>
        <w:docPartUnique/>
      </w:docPartObj>
    </w:sdtPr>
    <w:sdtEndPr>
      <w:rPr>
        <w:b/>
        <w:bCs/>
      </w:rPr>
    </w:sdtEndPr>
    <w:sdtContent>
      <w:p w14:paraId="482FF1D9" w14:textId="1A12810B" w:rsidR="007955D9" w:rsidRDefault="007955D9">
        <w:pPr>
          <w:pStyle w:val="Pta"/>
          <w:jc w:val="center"/>
        </w:pPr>
        <w:r>
          <w:fldChar w:fldCharType="begin"/>
        </w:r>
        <w:r>
          <w:instrText>PAGE   \* MERGEFORMAT</w:instrText>
        </w:r>
        <w:r>
          <w:fldChar w:fldCharType="separate"/>
        </w:r>
        <w:r>
          <w:t>2</w:t>
        </w:r>
        <w:r>
          <w:fldChar w:fldCharType="end"/>
        </w:r>
      </w:p>
    </w:sdtContent>
  </w:sdt>
  <w:p w14:paraId="282046EF" w14:textId="77777777" w:rsidR="007955D9" w:rsidRDefault="007955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918E" w14:textId="77777777" w:rsidR="005C0291" w:rsidRDefault="005C0291" w:rsidP="007955D9">
      <w:r>
        <w:separator/>
      </w:r>
    </w:p>
  </w:footnote>
  <w:footnote w:type="continuationSeparator" w:id="0">
    <w:p w14:paraId="4B80EFE4" w14:textId="77777777" w:rsidR="005C0291" w:rsidRDefault="005C0291" w:rsidP="00795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DB4"/>
    <w:multiLevelType w:val="hybridMultilevel"/>
    <w:tmpl w:val="BF5CE234"/>
    <w:lvl w:ilvl="0" w:tplc="041B0013">
      <w:start w:val="1"/>
      <w:numFmt w:val="upp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7450067"/>
    <w:multiLevelType w:val="multilevel"/>
    <w:tmpl w:val="BF86F4C4"/>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A22DA"/>
    <w:multiLevelType w:val="hybridMultilevel"/>
    <w:tmpl w:val="8DE40480"/>
    <w:lvl w:ilvl="0" w:tplc="041B0017">
      <w:start w:val="1"/>
      <w:numFmt w:val="lowerLetter"/>
      <w:lvlText w:val="%1)"/>
      <w:lvlJc w:val="left"/>
      <w:pPr>
        <w:ind w:left="780" w:hanging="360"/>
      </w:pPr>
      <w:rPr>
        <w:rFonts w:hint="default"/>
      </w:rPr>
    </w:lvl>
    <w:lvl w:ilvl="1" w:tplc="041B0019">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 w15:restartNumberingAfterBreak="0">
    <w:nsid w:val="0CA96277"/>
    <w:multiLevelType w:val="hybridMultilevel"/>
    <w:tmpl w:val="74544A62"/>
    <w:lvl w:ilvl="0" w:tplc="C9AA1882">
      <w:start w:val="1"/>
      <w:numFmt w:val="decimal"/>
      <w:lvlText w:val="7.%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16344"/>
    <w:multiLevelType w:val="hybridMultilevel"/>
    <w:tmpl w:val="6FF6909C"/>
    <w:lvl w:ilvl="0" w:tplc="A87E6D24">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88636B"/>
    <w:multiLevelType w:val="singleLevel"/>
    <w:tmpl w:val="09BA9F18"/>
    <w:lvl w:ilvl="0">
      <w:start w:val="1"/>
      <w:numFmt w:val="lowerLetter"/>
      <w:lvlText w:val="%1) "/>
      <w:legacy w:legacy="1" w:legacySpace="0" w:legacyIndent="283"/>
      <w:lvlJc w:val="left"/>
      <w:pPr>
        <w:ind w:left="1183" w:hanging="283"/>
      </w:pPr>
      <w:rPr>
        <w:rFonts w:ascii="Calibri" w:hAnsi="Calibri" w:hint="default"/>
        <w:b w:val="0"/>
        <w:i w:val="0"/>
        <w:sz w:val="22"/>
        <w:szCs w:val="22"/>
        <w:u w:val="none"/>
      </w:rPr>
    </w:lvl>
  </w:abstractNum>
  <w:abstractNum w:abstractNumId="6" w15:restartNumberingAfterBreak="0">
    <w:nsid w:val="14984264"/>
    <w:multiLevelType w:val="hybridMultilevel"/>
    <w:tmpl w:val="644C4076"/>
    <w:lvl w:ilvl="0" w:tplc="F82C44A8">
      <w:start w:val="1"/>
      <w:numFmt w:val="decimal"/>
      <w:lvlText w:val="13.%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D8427A"/>
    <w:multiLevelType w:val="hybridMultilevel"/>
    <w:tmpl w:val="9B2EADDA"/>
    <w:lvl w:ilvl="0" w:tplc="C2DE3622">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FF0353"/>
    <w:multiLevelType w:val="hybridMultilevel"/>
    <w:tmpl w:val="27869004"/>
    <w:lvl w:ilvl="0" w:tplc="C00E5166">
      <w:start w:val="1"/>
      <w:numFmt w:val="decimal"/>
      <w:lvlText w:val="1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361F9E"/>
    <w:multiLevelType w:val="hybridMultilevel"/>
    <w:tmpl w:val="A2BEEF9C"/>
    <w:lvl w:ilvl="0" w:tplc="D9B69954">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8FE5D55"/>
    <w:multiLevelType w:val="hybridMultilevel"/>
    <w:tmpl w:val="2BDCE186"/>
    <w:lvl w:ilvl="0" w:tplc="D2A216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E582301"/>
    <w:multiLevelType w:val="hybridMultilevel"/>
    <w:tmpl w:val="42F66B1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E8312C9"/>
    <w:multiLevelType w:val="hybridMultilevel"/>
    <w:tmpl w:val="8D849E06"/>
    <w:lvl w:ilvl="0" w:tplc="6D863124">
      <w:start w:val="1"/>
      <w:numFmt w:val="decimal"/>
      <w:lvlText w:val="1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581544"/>
    <w:multiLevelType w:val="multilevel"/>
    <w:tmpl w:val="245E9100"/>
    <w:lvl w:ilvl="0">
      <w:start w:val="15"/>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49660694"/>
    <w:multiLevelType w:val="hybridMultilevel"/>
    <w:tmpl w:val="9E220E8C"/>
    <w:lvl w:ilvl="0" w:tplc="9A94CB54">
      <w:start w:val="1"/>
      <w:numFmt w:val="bullet"/>
      <w:lvlText w:val=""/>
      <w:lvlJc w:val="left"/>
      <w:pPr>
        <w:ind w:left="36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C21475C"/>
    <w:multiLevelType w:val="hybridMultilevel"/>
    <w:tmpl w:val="7A5E0A32"/>
    <w:lvl w:ilvl="0" w:tplc="328A4CFA">
      <w:start w:val="1"/>
      <w:numFmt w:val="decimal"/>
      <w:lvlText w:val="9.%1"/>
      <w:lvlJc w:val="left"/>
      <w:pPr>
        <w:ind w:left="720" w:hanging="360"/>
      </w:pPr>
      <w:rPr>
        <w:rFonts w:ascii="Calibri" w:hAnsi="Calibri"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61129C"/>
    <w:multiLevelType w:val="hybridMultilevel"/>
    <w:tmpl w:val="7396C4FA"/>
    <w:lvl w:ilvl="0" w:tplc="A87E6D24">
      <w:start w:val="1"/>
      <w:numFmt w:val="decimal"/>
      <w:lvlText w:val="17.%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529F7139"/>
    <w:multiLevelType w:val="hybridMultilevel"/>
    <w:tmpl w:val="ADA4F0B0"/>
    <w:lvl w:ilvl="0" w:tplc="041B000F">
      <w:start w:val="1"/>
      <w:numFmt w:val="bullet"/>
      <w:lvlText w:val="-"/>
      <w:lvlJc w:val="left"/>
      <w:pPr>
        <w:ind w:left="1434" w:hanging="360"/>
      </w:pPr>
      <w:rPr>
        <w:rFonts w:ascii="Courier New" w:hAnsi="Courier New" w:hint="default"/>
      </w:rPr>
    </w:lvl>
    <w:lvl w:ilvl="1" w:tplc="041B0019" w:tentative="1">
      <w:start w:val="1"/>
      <w:numFmt w:val="bullet"/>
      <w:lvlText w:val="o"/>
      <w:lvlJc w:val="left"/>
      <w:pPr>
        <w:ind w:left="2154" w:hanging="360"/>
      </w:pPr>
      <w:rPr>
        <w:rFonts w:ascii="Courier New" w:hAnsi="Courier New" w:cs="Courier New" w:hint="default"/>
      </w:rPr>
    </w:lvl>
    <w:lvl w:ilvl="2" w:tplc="041B001B" w:tentative="1">
      <w:start w:val="1"/>
      <w:numFmt w:val="bullet"/>
      <w:lvlText w:val=""/>
      <w:lvlJc w:val="left"/>
      <w:pPr>
        <w:ind w:left="2874" w:hanging="360"/>
      </w:pPr>
      <w:rPr>
        <w:rFonts w:ascii="Wingdings" w:hAnsi="Wingdings" w:hint="default"/>
      </w:rPr>
    </w:lvl>
    <w:lvl w:ilvl="3" w:tplc="041B000F" w:tentative="1">
      <w:start w:val="1"/>
      <w:numFmt w:val="bullet"/>
      <w:lvlText w:val=""/>
      <w:lvlJc w:val="left"/>
      <w:pPr>
        <w:ind w:left="3594" w:hanging="360"/>
      </w:pPr>
      <w:rPr>
        <w:rFonts w:ascii="Symbol" w:hAnsi="Symbol" w:hint="default"/>
      </w:rPr>
    </w:lvl>
    <w:lvl w:ilvl="4" w:tplc="041B0019" w:tentative="1">
      <w:start w:val="1"/>
      <w:numFmt w:val="bullet"/>
      <w:lvlText w:val="o"/>
      <w:lvlJc w:val="left"/>
      <w:pPr>
        <w:ind w:left="4314" w:hanging="360"/>
      </w:pPr>
      <w:rPr>
        <w:rFonts w:ascii="Courier New" w:hAnsi="Courier New" w:cs="Courier New" w:hint="default"/>
      </w:rPr>
    </w:lvl>
    <w:lvl w:ilvl="5" w:tplc="041B001B" w:tentative="1">
      <w:start w:val="1"/>
      <w:numFmt w:val="bullet"/>
      <w:lvlText w:val=""/>
      <w:lvlJc w:val="left"/>
      <w:pPr>
        <w:ind w:left="5034" w:hanging="360"/>
      </w:pPr>
      <w:rPr>
        <w:rFonts w:ascii="Wingdings" w:hAnsi="Wingdings" w:hint="default"/>
      </w:rPr>
    </w:lvl>
    <w:lvl w:ilvl="6" w:tplc="041B000F" w:tentative="1">
      <w:start w:val="1"/>
      <w:numFmt w:val="bullet"/>
      <w:lvlText w:val=""/>
      <w:lvlJc w:val="left"/>
      <w:pPr>
        <w:ind w:left="5754" w:hanging="360"/>
      </w:pPr>
      <w:rPr>
        <w:rFonts w:ascii="Symbol" w:hAnsi="Symbol" w:hint="default"/>
      </w:rPr>
    </w:lvl>
    <w:lvl w:ilvl="7" w:tplc="041B0019" w:tentative="1">
      <w:start w:val="1"/>
      <w:numFmt w:val="bullet"/>
      <w:lvlText w:val="o"/>
      <w:lvlJc w:val="left"/>
      <w:pPr>
        <w:ind w:left="6474" w:hanging="360"/>
      </w:pPr>
      <w:rPr>
        <w:rFonts w:ascii="Courier New" w:hAnsi="Courier New" w:cs="Courier New" w:hint="default"/>
      </w:rPr>
    </w:lvl>
    <w:lvl w:ilvl="8" w:tplc="041B001B" w:tentative="1">
      <w:start w:val="1"/>
      <w:numFmt w:val="bullet"/>
      <w:lvlText w:val=""/>
      <w:lvlJc w:val="left"/>
      <w:pPr>
        <w:ind w:left="7194" w:hanging="360"/>
      </w:pPr>
      <w:rPr>
        <w:rFonts w:ascii="Wingdings" w:hAnsi="Wingdings" w:hint="default"/>
      </w:rPr>
    </w:lvl>
  </w:abstractNum>
  <w:abstractNum w:abstractNumId="18" w15:restartNumberingAfterBreak="0">
    <w:nsid w:val="548419DE"/>
    <w:multiLevelType w:val="hybridMultilevel"/>
    <w:tmpl w:val="A1AA6214"/>
    <w:lvl w:ilvl="0" w:tplc="6BD07900">
      <w:start w:val="1"/>
      <w:numFmt w:val="decimal"/>
      <w:lvlText w:val="1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6F95AED"/>
    <w:multiLevelType w:val="hybridMultilevel"/>
    <w:tmpl w:val="E744C474"/>
    <w:lvl w:ilvl="0" w:tplc="041B000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C6BCB"/>
    <w:multiLevelType w:val="multilevel"/>
    <w:tmpl w:val="D9EE0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5735B0"/>
    <w:multiLevelType w:val="hybridMultilevel"/>
    <w:tmpl w:val="5052BFB4"/>
    <w:lvl w:ilvl="0" w:tplc="6BD07900">
      <w:start w:val="1"/>
      <w:numFmt w:val="decimal"/>
      <w:lvlText w:val="14.%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5D3751A6"/>
    <w:multiLevelType w:val="hybridMultilevel"/>
    <w:tmpl w:val="6DB8A6CC"/>
    <w:lvl w:ilvl="0" w:tplc="CFFC8C58">
      <w:start w:val="1"/>
      <w:numFmt w:val="decimal"/>
      <w:lvlText w:val="19.%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A708FE"/>
    <w:multiLevelType w:val="hybridMultilevel"/>
    <w:tmpl w:val="C05E50F8"/>
    <w:lvl w:ilvl="0" w:tplc="60A2BBF2">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C17FF7"/>
    <w:multiLevelType w:val="hybridMultilevel"/>
    <w:tmpl w:val="A96043F8"/>
    <w:lvl w:ilvl="0" w:tplc="6D863124">
      <w:start w:val="1"/>
      <w:numFmt w:val="decimal"/>
      <w:lvlText w:val="1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5E9556A2"/>
    <w:multiLevelType w:val="hybridMultilevel"/>
    <w:tmpl w:val="5BF41BEA"/>
    <w:lvl w:ilvl="0" w:tplc="C00E5166">
      <w:start w:val="1"/>
      <w:numFmt w:val="decimal"/>
      <w:lvlText w:val="15.%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13F6E70"/>
    <w:multiLevelType w:val="hybridMultilevel"/>
    <w:tmpl w:val="6C12484C"/>
    <w:lvl w:ilvl="0" w:tplc="A2BC6E56">
      <w:start w:val="1"/>
      <w:numFmt w:val="decimal"/>
      <w:lvlText w:val="6.%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EF02AA"/>
    <w:multiLevelType w:val="hybridMultilevel"/>
    <w:tmpl w:val="9D44DD96"/>
    <w:lvl w:ilvl="0" w:tplc="17546FE8">
      <w:start w:val="1"/>
      <w:numFmt w:val="decimal"/>
      <w:lvlText w:val="5.%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076F27"/>
    <w:multiLevelType w:val="hybridMultilevel"/>
    <w:tmpl w:val="041C063A"/>
    <w:lvl w:ilvl="0" w:tplc="FABA5F1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96622B"/>
    <w:multiLevelType w:val="hybridMultilevel"/>
    <w:tmpl w:val="C87A849A"/>
    <w:lvl w:ilvl="0" w:tplc="A2981BF4">
      <w:start w:val="2"/>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6C802B38"/>
    <w:multiLevelType w:val="hybridMultilevel"/>
    <w:tmpl w:val="2932C330"/>
    <w:lvl w:ilvl="0" w:tplc="D64A888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0D055F"/>
    <w:multiLevelType w:val="multilevel"/>
    <w:tmpl w:val="6B26F144"/>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32" w15:restartNumberingAfterBreak="0">
    <w:nsid w:val="73F83349"/>
    <w:multiLevelType w:val="multilevel"/>
    <w:tmpl w:val="663EC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6C1556"/>
    <w:multiLevelType w:val="hybridMultilevel"/>
    <w:tmpl w:val="8A56A524"/>
    <w:lvl w:ilvl="0" w:tplc="A0C2E31E">
      <w:start w:val="1"/>
      <w:numFmt w:val="decimal"/>
      <w:lvlText w:val="10.%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90334E"/>
    <w:multiLevelType w:val="hybridMultilevel"/>
    <w:tmpl w:val="7B060882"/>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A0157F5"/>
    <w:multiLevelType w:val="hybridMultilevel"/>
    <w:tmpl w:val="EC2CF75A"/>
    <w:lvl w:ilvl="0" w:tplc="2BE2CFD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BDD31AC"/>
    <w:multiLevelType w:val="hybridMultilevel"/>
    <w:tmpl w:val="FD7C2960"/>
    <w:lvl w:ilvl="0" w:tplc="1D8AA96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7DF43F5F"/>
    <w:multiLevelType w:val="hybridMultilevel"/>
    <w:tmpl w:val="DCC2AC04"/>
    <w:lvl w:ilvl="0" w:tplc="041B000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903386"/>
    <w:multiLevelType w:val="hybridMultilevel"/>
    <w:tmpl w:val="E4485130"/>
    <w:lvl w:ilvl="0" w:tplc="BF28E44C">
      <w:start w:val="1"/>
      <w:numFmt w:val="decimal"/>
      <w:lvlText w:val="18.%1"/>
      <w:lvlJc w:val="left"/>
      <w:pPr>
        <w:ind w:left="720" w:hanging="360"/>
      </w:pPr>
      <w:rPr>
        <w:rFonts w:ascii="Calibri" w:eastAsia="Times New Roman" w:hAnsi="Calibri"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7"/>
  </w:num>
  <w:num w:numId="3">
    <w:abstractNumId w:val="32"/>
  </w:num>
  <w:num w:numId="4">
    <w:abstractNumId w:val="20"/>
  </w:num>
  <w:num w:numId="5">
    <w:abstractNumId w:val="2"/>
  </w:num>
  <w:num w:numId="6">
    <w:abstractNumId w:val="26"/>
  </w:num>
  <w:num w:numId="7">
    <w:abstractNumId w:val="3"/>
  </w:num>
  <w:num w:numId="8">
    <w:abstractNumId w:val="35"/>
  </w:num>
  <w:num w:numId="9">
    <w:abstractNumId w:val="17"/>
  </w:num>
  <w:num w:numId="10">
    <w:abstractNumId w:val="15"/>
  </w:num>
  <w:num w:numId="11">
    <w:abstractNumId w:val="33"/>
  </w:num>
  <w:num w:numId="12">
    <w:abstractNumId w:val="23"/>
  </w:num>
  <w:num w:numId="13">
    <w:abstractNumId w:val="30"/>
  </w:num>
  <w:num w:numId="14">
    <w:abstractNumId w:val="6"/>
  </w:num>
  <w:num w:numId="15">
    <w:abstractNumId w:val="21"/>
  </w:num>
  <w:num w:numId="16">
    <w:abstractNumId w:val="8"/>
  </w:num>
  <w:num w:numId="17">
    <w:abstractNumId w:val="5"/>
  </w:num>
  <w:num w:numId="18">
    <w:abstractNumId w:val="12"/>
  </w:num>
  <w:num w:numId="19">
    <w:abstractNumId w:val="19"/>
  </w:num>
  <w:num w:numId="20">
    <w:abstractNumId w:val="37"/>
  </w:num>
  <w:num w:numId="21">
    <w:abstractNumId w:val="4"/>
  </w:num>
  <w:num w:numId="22">
    <w:abstractNumId w:val="38"/>
  </w:num>
  <w:num w:numId="23">
    <w:abstractNumId w:val="22"/>
  </w:num>
  <w:num w:numId="24">
    <w:abstractNumId w:val="28"/>
  </w:num>
  <w:num w:numId="25">
    <w:abstractNumId w:val="1"/>
  </w:num>
  <w:num w:numId="26">
    <w:abstractNumId w:val="13"/>
  </w:num>
  <w:num w:numId="27">
    <w:abstractNumId w:val="9"/>
  </w:num>
  <w:num w:numId="28">
    <w:abstractNumId w:val="34"/>
  </w:num>
  <w:num w:numId="29">
    <w:abstractNumId w:val="10"/>
  </w:num>
  <w:num w:numId="30">
    <w:abstractNumId w:val="29"/>
  </w:num>
  <w:num w:numId="31">
    <w:abstractNumId w:val="14"/>
  </w:num>
  <w:num w:numId="32">
    <w:abstractNumId w:val="0"/>
  </w:num>
  <w:num w:numId="33">
    <w:abstractNumId w:val="11"/>
  </w:num>
  <w:num w:numId="34">
    <w:abstractNumId w:val="7"/>
  </w:num>
  <w:num w:numId="35">
    <w:abstractNumId w:val="36"/>
  </w:num>
  <w:num w:numId="36">
    <w:abstractNumId w:val="16"/>
  </w:num>
  <w:num w:numId="37">
    <w:abstractNumId w:val="18"/>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6D"/>
    <w:rsid w:val="00024624"/>
    <w:rsid w:val="00036BAB"/>
    <w:rsid w:val="00047937"/>
    <w:rsid w:val="00064F98"/>
    <w:rsid w:val="000709F8"/>
    <w:rsid w:val="00087D5B"/>
    <w:rsid w:val="00102CDB"/>
    <w:rsid w:val="00103302"/>
    <w:rsid w:val="00131CBF"/>
    <w:rsid w:val="001578E6"/>
    <w:rsid w:val="00161804"/>
    <w:rsid w:val="00195DE5"/>
    <w:rsid w:val="001A2B02"/>
    <w:rsid w:val="001C1932"/>
    <w:rsid w:val="001E3D68"/>
    <w:rsid w:val="00235815"/>
    <w:rsid w:val="002929E3"/>
    <w:rsid w:val="002A5858"/>
    <w:rsid w:val="00310A09"/>
    <w:rsid w:val="00331BBC"/>
    <w:rsid w:val="00332E43"/>
    <w:rsid w:val="0034704D"/>
    <w:rsid w:val="003471DB"/>
    <w:rsid w:val="003523A6"/>
    <w:rsid w:val="003954A9"/>
    <w:rsid w:val="003A2FF7"/>
    <w:rsid w:val="003C64B2"/>
    <w:rsid w:val="003D73FA"/>
    <w:rsid w:val="003E24AE"/>
    <w:rsid w:val="004C630E"/>
    <w:rsid w:val="005119CB"/>
    <w:rsid w:val="005174CF"/>
    <w:rsid w:val="00530AD7"/>
    <w:rsid w:val="00561541"/>
    <w:rsid w:val="005642AE"/>
    <w:rsid w:val="00586A66"/>
    <w:rsid w:val="005A7C21"/>
    <w:rsid w:val="005C0291"/>
    <w:rsid w:val="005C4599"/>
    <w:rsid w:val="005D6AFA"/>
    <w:rsid w:val="006024B5"/>
    <w:rsid w:val="00627611"/>
    <w:rsid w:val="006E7722"/>
    <w:rsid w:val="0077298E"/>
    <w:rsid w:val="007955D9"/>
    <w:rsid w:val="007A3A2E"/>
    <w:rsid w:val="007D646B"/>
    <w:rsid w:val="008069BC"/>
    <w:rsid w:val="0081277E"/>
    <w:rsid w:val="008539B3"/>
    <w:rsid w:val="00867A71"/>
    <w:rsid w:val="00894335"/>
    <w:rsid w:val="008956F1"/>
    <w:rsid w:val="008A0B33"/>
    <w:rsid w:val="008A7942"/>
    <w:rsid w:val="008C0FF4"/>
    <w:rsid w:val="008C50AE"/>
    <w:rsid w:val="008D3EA1"/>
    <w:rsid w:val="00902AB0"/>
    <w:rsid w:val="00940D74"/>
    <w:rsid w:val="009709AA"/>
    <w:rsid w:val="00983D97"/>
    <w:rsid w:val="009857B7"/>
    <w:rsid w:val="009873F4"/>
    <w:rsid w:val="0099714E"/>
    <w:rsid w:val="009A24BB"/>
    <w:rsid w:val="009A2893"/>
    <w:rsid w:val="009B395A"/>
    <w:rsid w:val="009B41C8"/>
    <w:rsid w:val="009B6CA0"/>
    <w:rsid w:val="009C68E9"/>
    <w:rsid w:val="009D0B34"/>
    <w:rsid w:val="00A055B2"/>
    <w:rsid w:val="00A0671F"/>
    <w:rsid w:val="00A21A69"/>
    <w:rsid w:val="00A53F78"/>
    <w:rsid w:val="00A760D6"/>
    <w:rsid w:val="00A867B6"/>
    <w:rsid w:val="00AB0D1F"/>
    <w:rsid w:val="00AE3080"/>
    <w:rsid w:val="00B10A3A"/>
    <w:rsid w:val="00B713E2"/>
    <w:rsid w:val="00BB275A"/>
    <w:rsid w:val="00BC174E"/>
    <w:rsid w:val="00BC4C52"/>
    <w:rsid w:val="00BD0B03"/>
    <w:rsid w:val="00BF12FC"/>
    <w:rsid w:val="00BF540F"/>
    <w:rsid w:val="00C2459B"/>
    <w:rsid w:val="00C421EF"/>
    <w:rsid w:val="00C45764"/>
    <w:rsid w:val="00C5633C"/>
    <w:rsid w:val="00C63012"/>
    <w:rsid w:val="00C82FD2"/>
    <w:rsid w:val="00C842C0"/>
    <w:rsid w:val="00D23761"/>
    <w:rsid w:val="00D33D56"/>
    <w:rsid w:val="00D72F4B"/>
    <w:rsid w:val="00D902F0"/>
    <w:rsid w:val="00DA5D35"/>
    <w:rsid w:val="00DA6B25"/>
    <w:rsid w:val="00DA7FAB"/>
    <w:rsid w:val="00DD505C"/>
    <w:rsid w:val="00DE12D0"/>
    <w:rsid w:val="00E03A77"/>
    <w:rsid w:val="00E0766D"/>
    <w:rsid w:val="00E30F11"/>
    <w:rsid w:val="00E52768"/>
    <w:rsid w:val="00E52FC6"/>
    <w:rsid w:val="00E64758"/>
    <w:rsid w:val="00E8222E"/>
    <w:rsid w:val="00EA6658"/>
    <w:rsid w:val="00F02E31"/>
    <w:rsid w:val="00F301EB"/>
    <w:rsid w:val="00F547C0"/>
    <w:rsid w:val="00F6118B"/>
    <w:rsid w:val="00F649C4"/>
    <w:rsid w:val="00F6568D"/>
    <w:rsid w:val="00F65743"/>
    <w:rsid w:val="00FB0F92"/>
    <w:rsid w:val="00FB7E89"/>
    <w:rsid w:val="00FD3D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A5CD3"/>
  <w15:chartTrackingRefBased/>
  <w15:docId w15:val="{CB226AFF-EC3F-4A97-96E8-0EAC2307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766D"/>
    <w:pPr>
      <w:widowControl w:val="0"/>
      <w:autoSpaceDE w:val="0"/>
      <w:autoSpaceDN w:val="0"/>
      <w:adjustRightInd w:val="0"/>
      <w:spacing w:after="0" w:line="240" w:lineRule="auto"/>
    </w:pPr>
    <w:rPr>
      <w:rFonts w:ascii="Calibri" w:eastAsia="Times New Roman" w:hAnsi="Calibri" w:cs="Times New Roman"/>
      <w:sz w:val="20"/>
      <w:szCs w:val="20"/>
      <w:lang w:eastAsia="sk-SK"/>
    </w:rPr>
  </w:style>
  <w:style w:type="paragraph" w:styleId="Nadpis1">
    <w:name w:val="heading 1"/>
    <w:aliases w:val="Nadpis"/>
    <w:basedOn w:val="Normlny"/>
    <w:next w:val="Normlny"/>
    <w:link w:val="Nadpis1Char"/>
    <w:qFormat/>
    <w:rsid w:val="00E0766D"/>
    <w:pPr>
      <w:shd w:val="clear" w:color="auto" w:fill="FFFFFF"/>
      <w:tabs>
        <w:tab w:val="left" w:pos="426"/>
      </w:tabs>
      <w:spacing w:line="280" w:lineRule="atLeast"/>
      <w:jc w:val="right"/>
      <w:outlineLvl w:val="0"/>
    </w:pPr>
    <w:rPr>
      <w:b/>
      <w:color w:val="7F7F7F"/>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1">
    <w:name w:val="Základní text1"/>
    <w:rsid w:val="00E0766D"/>
    <w:pPr>
      <w:spacing w:after="0" w:line="240" w:lineRule="auto"/>
    </w:pPr>
    <w:rPr>
      <w:rFonts w:ascii="Arial" w:eastAsia="Times New Roman" w:hAnsi="Arial" w:cs="Times New Roman"/>
      <w:snapToGrid w:val="0"/>
      <w:color w:val="000000"/>
      <w:sz w:val="24"/>
      <w:szCs w:val="20"/>
      <w:lang w:eastAsia="sk-SK"/>
    </w:rPr>
  </w:style>
  <w:style w:type="character" w:styleId="Vrazn">
    <w:name w:val="Strong"/>
    <w:qFormat/>
    <w:rsid w:val="00E0766D"/>
    <w:rPr>
      <w:b/>
      <w:bCs/>
    </w:rPr>
  </w:style>
  <w:style w:type="character" w:styleId="Hypertextovprepojenie">
    <w:name w:val="Hyperlink"/>
    <w:basedOn w:val="Predvolenpsmoodseku"/>
    <w:uiPriority w:val="99"/>
    <w:unhideWhenUsed/>
    <w:rsid w:val="00E0766D"/>
    <w:rPr>
      <w:color w:val="0563C1" w:themeColor="hyperlink"/>
      <w:u w:val="single"/>
    </w:rPr>
  </w:style>
  <w:style w:type="character" w:customStyle="1" w:styleId="Nadpis1Char">
    <w:name w:val="Nadpis 1 Char"/>
    <w:aliases w:val="Nadpis Char"/>
    <w:basedOn w:val="Predvolenpsmoodseku"/>
    <w:link w:val="Nadpis1"/>
    <w:rsid w:val="00E0766D"/>
    <w:rPr>
      <w:rFonts w:ascii="Calibri" w:eastAsia="Times New Roman" w:hAnsi="Calibri" w:cs="Times New Roman"/>
      <w:b/>
      <w:color w:val="7F7F7F"/>
      <w:sz w:val="28"/>
      <w:szCs w:val="24"/>
      <w:shd w:val="clear" w:color="auto" w:fill="FFFFFF"/>
      <w:lang w:eastAsia="sk-SK"/>
    </w:rPr>
  </w:style>
  <w:style w:type="paragraph" w:styleId="Odsekzoznamu">
    <w:name w:val="List Paragraph"/>
    <w:aliases w:val="body,Odsek zoznamu2"/>
    <w:basedOn w:val="Normlny"/>
    <w:link w:val="OdsekzoznamuChar"/>
    <w:uiPriority w:val="34"/>
    <w:qFormat/>
    <w:rsid w:val="00E0766D"/>
    <w:pPr>
      <w:ind w:left="720"/>
      <w:contextualSpacing/>
    </w:pPr>
  </w:style>
  <w:style w:type="paragraph" w:styleId="Nzov">
    <w:name w:val="Title"/>
    <w:basedOn w:val="Normlny"/>
    <w:link w:val="NzovChar"/>
    <w:qFormat/>
    <w:rsid w:val="00E0766D"/>
    <w:pPr>
      <w:widowControl/>
      <w:autoSpaceDE/>
      <w:autoSpaceDN/>
      <w:adjustRightInd/>
      <w:jc w:val="center"/>
    </w:pPr>
    <w:rPr>
      <w:rFonts w:ascii="Arial" w:hAnsi="Arial"/>
      <w:b/>
      <w:bCs/>
      <w:szCs w:val="24"/>
    </w:rPr>
  </w:style>
  <w:style w:type="character" w:customStyle="1" w:styleId="NzovChar">
    <w:name w:val="Názov Char"/>
    <w:basedOn w:val="Predvolenpsmoodseku"/>
    <w:link w:val="Nzov"/>
    <w:rsid w:val="00E0766D"/>
    <w:rPr>
      <w:rFonts w:ascii="Arial" w:eastAsia="Times New Roman" w:hAnsi="Arial" w:cs="Times New Roman"/>
      <w:b/>
      <w:bCs/>
      <w:sz w:val="20"/>
      <w:szCs w:val="24"/>
      <w:lang w:eastAsia="sk-SK"/>
    </w:rPr>
  </w:style>
  <w:style w:type="paragraph" w:customStyle="1" w:styleId="sloseznamu">
    <w:name w:val="Číslo seznamu"/>
    <w:rsid w:val="00D902F0"/>
    <w:pPr>
      <w:spacing w:after="0" w:line="240" w:lineRule="auto"/>
      <w:ind w:left="720"/>
    </w:pPr>
    <w:rPr>
      <w:rFonts w:ascii="Times New Roman" w:eastAsia="Times New Roman" w:hAnsi="Times New Roman" w:cs="Times New Roman"/>
      <w:snapToGrid w:val="0"/>
      <w:color w:val="000000"/>
      <w:sz w:val="24"/>
      <w:szCs w:val="20"/>
      <w:lang w:eastAsia="sk-SK"/>
    </w:rPr>
  </w:style>
  <w:style w:type="character" w:customStyle="1" w:styleId="ra">
    <w:name w:val="ra"/>
    <w:basedOn w:val="Predvolenpsmoodseku"/>
    <w:rsid w:val="00D902F0"/>
  </w:style>
  <w:style w:type="paragraph" w:styleId="Zkladntext">
    <w:name w:val="Body Text"/>
    <w:basedOn w:val="Normlny"/>
    <w:link w:val="ZkladntextChar"/>
    <w:unhideWhenUsed/>
    <w:rsid w:val="00D902F0"/>
    <w:pPr>
      <w:spacing w:after="120"/>
    </w:pPr>
  </w:style>
  <w:style w:type="character" w:customStyle="1" w:styleId="ZkladntextChar">
    <w:name w:val="Základný text Char"/>
    <w:basedOn w:val="Predvolenpsmoodseku"/>
    <w:link w:val="Zkladntext"/>
    <w:rsid w:val="00D902F0"/>
    <w:rPr>
      <w:rFonts w:ascii="Calibri" w:eastAsia="Times New Roman" w:hAnsi="Calibri" w:cs="Times New Roman"/>
      <w:sz w:val="20"/>
      <w:szCs w:val="20"/>
      <w:lang w:eastAsia="sk-SK"/>
    </w:rPr>
  </w:style>
  <w:style w:type="paragraph" w:styleId="Zarkazkladnhotextu">
    <w:name w:val="Body Text Indent"/>
    <w:basedOn w:val="Normlny"/>
    <w:link w:val="ZarkazkladnhotextuChar"/>
    <w:uiPriority w:val="99"/>
    <w:rsid w:val="00D902F0"/>
    <w:pPr>
      <w:widowControl/>
      <w:autoSpaceDE/>
      <w:autoSpaceDN/>
      <w:adjustRightInd/>
      <w:ind w:left="284"/>
      <w:jc w:val="both"/>
    </w:pPr>
    <w:rPr>
      <w:rFonts w:ascii="Times New Roman" w:hAnsi="Times New Roman"/>
      <w:b/>
    </w:rPr>
  </w:style>
  <w:style w:type="character" w:customStyle="1" w:styleId="ZarkazkladnhotextuChar">
    <w:name w:val="Zarážka základného textu Char"/>
    <w:basedOn w:val="Predvolenpsmoodseku"/>
    <w:link w:val="Zarkazkladnhotextu"/>
    <w:uiPriority w:val="99"/>
    <w:rsid w:val="00D902F0"/>
    <w:rPr>
      <w:rFonts w:ascii="Times New Roman" w:eastAsia="Times New Roman" w:hAnsi="Times New Roman" w:cs="Times New Roman"/>
      <w:b/>
      <w:sz w:val="20"/>
      <w:szCs w:val="20"/>
      <w:lang w:eastAsia="sk-SK"/>
    </w:rPr>
  </w:style>
  <w:style w:type="paragraph" w:styleId="Zarkazkladnhotextu2">
    <w:name w:val="Body Text Indent 2"/>
    <w:basedOn w:val="Normlny"/>
    <w:link w:val="Zarkazkladnhotextu2Char"/>
    <w:uiPriority w:val="99"/>
    <w:rsid w:val="00D902F0"/>
    <w:pPr>
      <w:widowControl/>
      <w:autoSpaceDE/>
      <w:autoSpaceDN/>
      <w:adjustRightInd/>
      <w:ind w:left="284" w:hanging="284"/>
      <w:jc w:val="both"/>
    </w:pPr>
    <w:rPr>
      <w:rFonts w:ascii="Times New Roman" w:hAnsi="Times New Roman"/>
      <w:sz w:val="24"/>
    </w:rPr>
  </w:style>
  <w:style w:type="character" w:customStyle="1" w:styleId="Zarkazkladnhotextu2Char">
    <w:name w:val="Zarážka základného textu 2 Char"/>
    <w:basedOn w:val="Predvolenpsmoodseku"/>
    <w:link w:val="Zarkazkladnhotextu2"/>
    <w:uiPriority w:val="99"/>
    <w:rsid w:val="00D902F0"/>
    <w:rPr>
      <w:rFonts w:ascii="Times New Roman" w:eastAsia="Times New Roman" w:hAnsi="Times New Roman" w:cs="Times New Roman"/>
      <w:sz w:val="24"/>
      <w:szCs w:val="20"/>
      <w:lang w:eastAsia="sk-SK"/>
    </w:rPr>
  </w:style>
  <w:style w:type="paragraph" w:styleId="Zoznam4">
    <w:name w:val="List 4"/>
    <w:basedOn w:val="Normlny"/>
    <w:uiPriority w:val="99"/>
    <w:semiHidden/>
    <w:unhideWhenUsed/>
    <w:rsid w:val="00D902F0"/>
    <w:pPr>
      <w:ind w:left="1132" w:hanging="283"/>
      <w:contextualSpacing/>
    </w:pPr>
  </w:style>
  <w:style w:type="paragraph" w:styleId="Zoznam3">
    <w:name w:val="List 3"/>
    <w:basedOn w:val="Normlny"/>
    <w:uiPriority w:val="99"/>
    <w:semiHidden/>
    <w:unhideWhenUsed/>
    <w:rsid w:val="00D902F0"/>
    <w:pPr>
      <w:ind w:left="849" w:hanging="283"/>
      <w:contextualSpacing/>
    </w:pPr>
  </w:style>
  <w:style w:type="paragraph" w:customStyle="1" w:styleId="Strednmrieka1zvraznenie21">
    <w:name w:val="Stredná mriežka 1 – zvýraznenie 21"/>
    <w:basedOn w:val="Normlny"/>
    <w:qFormat/>
    <w:rsid w:val="00D902F0"/>
    <w:pPr>
      <w:suppressAutoHyphens/>
      <w:autoSpaceDE/>
      <w:autoSpaceDN/>
      <w:adjustRightInd/>
      <w:ind w:left="720"/>
      <w:contextualSpacing/>
    </w:pPr>
    <w:rPr>
      <w:rFonts w:ascii="Times New Roman" w:eastAsia="Arial Unicode MS" w:hAnsi="Times New Roman" w:cs="Tahoma"/>
      <w:color w:val="000000"/>
      <w:sz w:val="24"/>
      <w:szCs w:val="24"/>
      <w:lang w:eastAsia="en-US" w:bidi="en-US"/>
    </w:rPr>
  </w:style>
  <w:style w:type="paragraph" w:styleId="Hlavika">
    <w:name w:val="header"/>
    <w:basedOn w:val="Normlny"/>
    <w:link w:val="HlavikaChar"/>
    <w:uiPriority w:val="99"/>
    <w:unhideWhenUsed/>
    <w:rsid w:val="007955D9"/>
    <w:pPr>
      <w:tabs>
        <w:tab w:val="center" w:pos="4536"/>
        <w:tab w:val="right" w:pos="9072"/>
      </w:tabs>
    </w:pPr>
  </w:style>
  <w:style w:type="character" w:customStyle="1" w:styleId="HlavikaChar">
    <w:name w:val="Hlavička Char"/>
    <w:basedOn w:val="Predvolenpsmoodseku"/>
    <w:link w:val="Hlavika"/>
    <w:uiPriority w:val="99"/>
    <w:rsid w:val="007955D9"/>
    <w:rPr>
      <w:rFonts w:ascii="Calibri" w:eastAsia="Times New Roman" w:hAnsi="Calibri" w:cs="Times New Roman"/>
      <w:sz w:val="20"/>
      <w:szCs w:val="20"/>
      <w:lang w:eastAsia="sk-SK"/>
    </w:rPr>
  </w:style>
  <w:style w:type="paragraph" w:styleId="Pta">
    <w:name w:val="footer"/>
    <w:basedOn w:val="Normlny"/>
    <w:link w:val="PtaChar"/>
    <w:uiPriority w:val="99"/>
    <w:unhideWhenUsed/>
    <w:rsid w:val="007955D9"/>
    <w:pPr>
      <w:tabs>
        <w:tab w:val="center" w:pos="4536"/>
        <w:tab w:val="right" w:pos="9072"/>
      </w:tabs>
    </w:pPr>
  </w:style>
  <w:style w:type="character" w:customStyle="1" w:styleId="PtaChar">
    <w:name w:val="Päta Char"/>
    <w:basedOn w:val="Predvolenpsmoodseku"/>
    <w:link w:val="Pta"/>
    <w:uiPriority w:val="99"/>
    <w:rsid w:val="007955D9"/>
    <w:rPr>
      <w:rFonts w:ascii="Calibri" w:eastAsia="Times New Roman" w:hAnsi="Calibri" w:cs="Times New Roman"/>
      <w:sz w:val="20"/>
      <w:szCs w:val="20"/>
      <w:lang w:eastAsia="sk-SK"/>
    </w:rPr>
  </w:style>
  <w:style w:type="paragraph" w:customStyle="1" w:styleId="Import8">
    <w:name w:val="Import 8"/>
    <w:basedOn w:val="Normlny"/>
    <w:rsid w:val="009D0B34"/>
    <w:pPr>
      <w:tabs>
        <w:tab w:val="left" w:pos="5472"/>
      </w:tabs>
      <w:autoSpaceDE/>
      <w:autoSpaceDN/>
      <w:adjustRightInd/>
      <w:spacing w:line="288" w:lineRule="auto"/>
    </w:pPr>
    <w:rPr>
      <w:rFonts w:ascii="Courier New" w:hAnsi="Courier New"/>
      <w:i/>
      <w:sz w:val="24"/>
      <w:lang w:val="cs-CZ"/>
    </w:rPr>
  </w:style>
  <w:style w:type="paragraph" w:styleId="Bezriadkovania">
    <w:name w:val="No Spacing"/>
    <w:uiPriority w:val="1"/>
    <w:qFormat/>
    <w:rsid w:val="009D0B34"/>
    <w:pPr>
      <w:widowControl w:val="0"/>
      <w:autoSpaceDE w:val="0"/>
      <w:autoSpaceDN w:val="0"/>
      <w:adjustRightInd w:val="0"/>
      <w:spacing w:after="0" w:line="240" w:lineRule="auto"/>
    </w:pPr>
    <w:rPr>
      <w:rFonts w:ascii="Calibri" w:eastAsia="Times New Roman" w:hAnsi="Calibri" w:cs="Times New Roman"/>
      <w:sz w:val="20"/>
      <w:szCs w:val="20"/>
      <w:lang w:eastAsia="sk-SK"/>
    </w:rPr>
  </w:style>
  <w:style w:type="character" w:customStyle="1" w:styleId="OdsekzoznamuChar">
    <w:name w:val="Odsek zoznamu Char"/>
    <w:aliases w:val="body Char,Odsek zoznamu2 Char"/>
    <w:link w:val="Odsekzoznamu"/>
    <w:uiPriority w:val="34"/>
    <w:rsid w:val="002929E3"/>
    <w:rPr>
      <w:rFonts w:ascii="Calibri" w:eastAsia="Times New Roman" w:hAnsi="Calibri"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5C2F-5B7A-495C-BF4B-487D5FAC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13</Pages>
  <Words>5998</Words>
  <Characters>34192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Július Fedáš</dc:creator>
  <cp:keywords/>
  <dc:description/>
  <cp:lastModifiedBy>Július Fedáš</cp:lastModifiedBy>
  <cp:revision>122</cp:revision>
  <dcterms:created xsi:type="dcterms:W3CDTF">2020-02-02T18:22:00Z</dcterms:created>
  <dcterms:modified xsi:type="dcterms:W3CDTF">2021-04-26T20:41:00Z</dcterms:modified>
</cp:coreProperties>
</file>